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56" w:rsidRDefault="000D1ECF">
      <w:pPr>
        <w:pStyle w:val="PlainText"/>
        <w:rPr>
          <w:b/>
          <w:bCs/>
        </w:rPr>
      </w:pPr>
      <w:r>
        <w:rPr>
          <w:b/>
          <w:bCs/>
        </w:rPr>
        <w:t xml:space="preserve">FADS COMMITTEE MEETING </w:t>
      </w:r>
    </w:p>
    <w:p w:rsidR="00CA3056" w:rsidRDefault="000D1ECF">
      <w:pPr>
        <w:pStyle w:val="PlainText"/>
        <w:rPr>
          <w:b/>
          <w:bCs/>
        </w:rPr>
      </w:pPr>
      <w:r>
        <w:rPr>
          <w:b/>
          <w:bCs/>
        </w:rPr>
        <w:t xml:space="preserve">Wednesday </w:t>
      </w:r>
      <w:r w:rsidR="00EC7B2B">
        <w:rPr>
          <w:b/>
          <w:bCs/>
        </w:rPr>
        <w:t>15</w:t>
      </w:r>
      <w:bookmarkStart w:id="0" w:name="_GoBack"/>
      <w:bookmarkEnd w:id="0"/>
      <w:r>
        <w:rPr>
          <w:b/>
          <w:bCs/>
        </w:rPr>
        <w:t>th May 2019 at Helen’s House at 7.30pm</w:t>
      </w:r>
    </w:p>
    <w:p w:rsidR="00CA3056" w:rsidRDefault="00CA3056">
      <w:pPr>
        <w:pStyle w:val="PlainText"/>
      </w:pPr>
    </w:p>
    <w:p w:rsidR="00CA3056" w:rsidRDefault="000D1ECF">
      <w:pPr>
        <w:pStyle w:val="Heading"/>
      </w:pPr>
      <w:r>
        <w:t>Minutes</w:t>
      </w:r>
    </w:p>
    <w:p w:rsidR="00CA3056" w:rsidRDefault="00CA3056">
      <w:pPr>
        <w:pStyle w:val="PlainText"/>
      </w:pPr>
    </w:p>
    <w:p w:rsidR="00CA3056" w:rsidRDefault="00CA3056">
      <w:pPr>
        <w:pStyle w:val="PlainText"/>
      </w:pPr>
    </w:p>
    <w:p w:rsidR="00CA3056" w:rsidRDefault="000D1ECF">
      <w:pPr>
        <w:pStyle w:val="Plai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Minutes </w:t>
      </w:r>
      <w:proofErr w:type="gramStart"/>
      <w:r>
        <w:rPr>
          <w:b/>
          <w:bCs/>
        </w:rPr>
        <w:t>of  April</w:t>
      </w:r>
      <w:proofErr w:type="gramEnd"/>
      <w:r>
        <w:rPr>
          <w:b/>
          <w:bCs/>
        </w:rPr>
        <w:t xml:space="preserve"> meeting were approved by Jonny</w:t>
      </w:r>
    </w:p>
    <w:p w:rsidR="00CA3056" w:rsidRDefault="00CA3056">
      <w:pPr>
        <w:pStyle w:val="PlainText"/>
        <w:rPr>
          <w:b/>
          <w:bCs/>
        </w:rPr>
      </w:pPr>
    </w:p>
    <w:p w:rsidR="00CA3056" w:rsidRDefault="000D1ECF">
      <w:pPr>
        <w:pStyle w:val="PlainText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Apologies :</w:t>
      </w:r>
      <w:proofErr w:type="gramEnd"/>
      <w:r>
        <w:rPr>
          <w:b/>
          <w:bCs/>
        </w:rPr>
        <w:t xml:space="preserve"> Cindy who tried to have a conference call.</w:t>
      </w:r>
    </w:p>
    <w:p w:rsidR="00CA3056" w:rsidRDefault="00CA3056">
      <w:pPr>
        <w:pStyle w:val="PlainText"/>
        <w:spacing w:after="120"/>
        <w:ind w:left="567"/>
      </w:pPr>
    </w:p>
    <w:p w:rsidR="00CA3056" w:rsidRDefault="000D1ECF">
      <w:pPr>
        <w:pStyle w:val="PlainText"/>
        <w:spacing w:after="120"/>
        <w:ind w:left="567"/>
      </w:pPr>
      <w:proofErr w:type="gramStart"/>
      <w:r>
        <w:t>SCDA  It</w:t>
      </w:r>
      <w:proofErr w:type="gramEnd"/>
      <w:r>
        <w:t xml:space="preserve"> was noted we are still awaiting a response</w:t>
      </w:r>
      <w:r>
        <w:t xml:space="preserve"> for our second letter.    </w:t>
      </w:r>
    </w:p>
    <w:p w:rsidR="00CA3056" w:rsidRDefault="000D1ECF">
      <w:pPr>
        <w:pStyle w:val="PlainText"/>
        <w:spacing w:after="120"/>
        <w:ind w:left="567"/>
      </w:pPr>
      <w:r>
        <w:t>Back Wall Paul is hoping to proceed with this soon.</w:t>
      </w:r>
    </w:p>
    <w:p w:rsidR="00CA3056" w:rsidRDefault="000D1ECF">
      <w:pPr>
        <w:pStyle w:val="PlainText"/>
        <w:spacing w:after="120"/>
        <w:ind w:left="567"/>
      </w:pPr>
      <w:r>
        <w:t>PAT testing carried forward but hopefully going TBA by Jonny</w:t>
      </w:r>
    </w:p>
    <w:p w:rsidR="00CA3056" w:rsidRDefault="000D1ECF">
      <w:pPr>
        <w:pStyle w:val="PlainText"/>
        <w:spacing w:after="120"/>
        <w:ind w:left="567"/>
      </w:pPr>
      <w:r>
        <w:t>New desk has been purchased costing £4,470.</w:t>
      </w:r>
    </w:p>
    <w:p w:rsidR="00CA3056" w:rsidRDefault="000D1ECF">
      <w:pPr>
        <w:pStyle w:val="PlainText"/>
        <w:spacing w:after="120"/>
        <w:ind w:left="567"/>
      </w:pPr>
      <w:r>
        <w:t xml:space="preserve">Update on Lighting purchase &amp; </w:t>
      </w:r>
      <w:proofErr w:type="spellStart"/>
      <w:r>
        <w:t>Mics.Tony</w:t>
      </w:r>
      <w:proofErr w:type="spellEnd"/>
      <w:r>
        <w:t xml:space="preserve"> has been investigating this.  E</w:t>
      </w:r>
      <w:r>
        <w:t xml:space="preserve">llen will check with Tony Regarding the Annual </w:t>
      </w:r>
      <w:proofErr w:type="spellStart"/>
      <w:r>
        <w:t>Licence</w:t>
      </w:r>
      <w:proofErr w:type="spellEnd"/>
      <w:r>
        <w:t xml:space="preserve"> for Mics.</w:t>
      </w:r>
    </w:p>
    <w:p w:rsidR="00CA3056" w:rsidRDefault="000D1ECF">
      <w:pPr>
        <w:pStyle w:val="PlainText"/>
        <w:spacing w:after="120"/>
        <w:ind w:left="567"/>
      </w:pPr>
      <w:r>
        <w:t xml:space="preserve">Green Room cupboard </w:t>
      </w:r>
      <w:proofErr w:type="gramStart"/>
      <w:r>
        <w:t>locks  Jonny</w:t>
      </w:r>
      <w:proofErr w:type="gramEnd"/>
      <w:r>
        <w:t xml:space="preserve"> will see to these soon.</w:t>
      </w:r>
    </w:p>
    <w:p w:rsidR="00CA3056" w:rsidRDefault="000D1ECF">
      <w:pPr>
        <w:pStyle w:val="PlainText"/>
        <w:spacing w:after="120"/>
        <w:ind w:left="567"/>
      </w:pPr>
      <w:r>
        <w:t xml:space="preserve">Silver/gold Curtain Helen will find a new one and </w:t>
      </w:r>
      <w:proofErr w:type="spellStart"/>
      <w:r>
        <w:t>liase</w:t>
      </w:r>
      <w:proofErr w:type="spellEnd"/>
      <w:r>
        <w:t xml:space="preserve"> with Ellen re-purchase.</w:t>
      </w:r>
    </w:p>
    <w:p w:rsidR="00CA3056" w:rsidRDefault="000D1ECF">
      <w:pPr>
        <w:pStyle w:val="PlainText"/>
        <w:spacing w:after="120"/>
        <w:ind w:left="567"/>
      </w:pPr>
      <w:r>
        <w:t>FADS one act play evenings Helen sent a card to offici</w:t>
      </w:r>
      <w:r>
        <w:t xml:space="preserve">ally thank </w:t>
      </w:r>
      <w:proofErr w:type="spellStart"/>
      <w:r>
        <w:t>Killin</w:t>
      </w:r>
      <w:proofErr w:type="spellEnd"/>
      <w:r>
        <w:t>.</w:t>
      </w:r>
    </w:p>
    <w:p w:rsidR="00CA3056" w:rsidRDefault="000D1ECF">
      <w:pPr>
        <w:pStyle w:val="PlainText"/>
        <w:spacing w:after="120"/>
        <w:ind w:left="567"/>
      </w:pPr>
      <w:r>
        <w:t>Helen &amp; Cindy’s meeting with Y Farmers committee had gone well.</w:t>
      </w:r>
    </w:p>
    <w:p w:rsidR="00CA3056" w:rsidRDefault="000D1ECF">
      <w:pPr>
        <w:pStyle w:val="PlainText"/>
        <w:spacing w:after="120"/>
        <w:ind w:left="567"/>
      </w:pPr>
      <w:r>
        <w:t>Agreement made with them to have photographic evidence of Condition of Back stage and Lighting loft for handover. Jane will be available for them to contact re-cleaning of h</w:t>
      </w:r>
      <w:r>
        <w:t xml:space="preserve">all. A committee member should be appointed to </w:t>
      </w:r>
      <w:proofErr w:type="spellStart"/>
      <w:r>
        <w:t>Liase</w:t>
      </w:r>
      <w:proofErr w:type="spellEnd"/>
      <w:r>
        <w:t xml:space="preserve"> with YF leaders.</w:t>
      </w:r>
    </w:p>
    <w:p w:rsidR="00CA3056" w:rsidRDefault="00CA3056">
      <w:pPr>
        <w:pStyle w:val="PlainText"/>
        <w:ind w:left="360"/>
      </w:pPr>
    </w:p>
    <w:p w:rsidR="00CA3056" w:rsidRDefault="00CA3056">
      <w:pPr>
        <w:pStyle w:val="PlainText"/>
        <w:ind w:left="360"/>
      </w:pPr>
    </w:p>
    <w:p w:rsidR="00CA3056" w:rsidRDefault="00CA3056">
      <w:pPr>
        <w:pStyle w:val="PlainText"/>
      </w:pPr>
    </w:p>
    <w:p w:rsidR="00CA3056" w:rsidRDefault="000D1ECF">
      <w:pPr>
        <w:pStyle w:val="Plai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Treasurer report: Final figures £10,000 between the two accounts.</w:t>
      </w:r>
    </w:p>
    <w:p w:rsidR="00CA3056" w:rsidRDefault="000D1ECF">
      <w:pPr>
        <w:pStyle w:val="PlainText"/>
        <w:rPr>
          <w:b/>
          <w:bCs/>
        </w:rPr>
      </w:pPr>
      <w:r>
        <w:rPr>
          <w:b/>
          <w:bCs/>
        </w:rPr>
        <w:t xml:space="preserve">     Ellen now has all FADS books.</w:t>
      </w:r>
    </w:p>
    <w:p w:rsidR="00CA3056" w:rsidRDefault="00CA3056">
      <w:pPr>
        <w:pStyle w:val="PlainText"/>
        <w:rPr>
          <w:b/>
          <w:bCs/>
        </w:rPr>
      </w:pPr>
    </w:p>
    <w:p w:rsidR="00CA3056" w:rsidRDefault="00CA3056">
      <w:pPr>
        <w:pStyle w:val="PlainText"/>
        <w:rPr>
          <w:b/>
          <w:bCs/>
        </w:rPr>
      </w:pPr>
    </w:p>
    <w:p w:rsidR="00CA3056" w:rsidRDefault="000D1ECF">
      <w:pPr>
        <w:pStyle w:val="PlainTex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Productions:</w:t>
      </w:r>
    </w:p>
    <w:p w:rsidR="00CA3056" w:rsidRDefault="000D1ECF">
      <w:pPr>
        <w:pStyle w:val="PlainText"/>
        <w:ind w:left="426" w:hanging="34"/>
        <w:rPr>
          <w:i/>
          <w:iCs/>
        </w:rPr>
      </w:pPr>
      <w:r>
        <w:rPr>
          <w:i/>
          <w:iCs/>
        </w:rPr>
        <w:t xml:space="preserve">3.1. </w:t>
      </w:r>
    </w:p>
    <w:p w:rsidR="00CA3056" w:rsidRDefault="000D1ECF">
      <w:pPr>
        <w:pStyle w:val="PlainText"/>
        <w:ind w:left="426" w:hanging="34"/>
      </w:pPr>
      <w:r>
        <w:rPr>
          <w:i/>
          <w:iCs/>
        </w:rPr>
        <w:t>Future Productions: Message from Jim Thomson re</w:t>
      </w:r>
      <w:proofErr w:type="gramStart"/>
      <w:r>
        <w:rPr>
          <w:i/>
          <w:iCs/>
        </w:rPr>
        <w:t>-“</w:t>
      </w:r>
      <w:proofErr w:type="gramEnd"/>
      <w:r>
        <w:rPr>
          <w:i/>
          <w:iCs/>
        </w:rPr>
        <w:t>The Rising “ by Hector McMillan</w:t>
      </w:r>
      <w:r>
        <w:t xml:space="preserve">   </w:t>
      </w:r>
    </w:p>
    <w:p w:rsidR="00CA3056" w:rsidRDefault="000D1ECF">
      <w:pPr>
        <w:pStyle w:val="PlainText"/>
        <w:ind w:left="426" w:hanging="34"/>
      </w:pPr>
      <w:proofErr w:type="gramStart"/>
      <w:r>
        <w:t>Jonny  is</w:t>
      </w:r>
      <w:proofErr w:type="gramEnd"/>
      <w:r>
        <w:t xml:space="preserve"> now reading this.  Hopefully he will return it before the play reading on 30th</w:t>
      </w:r>
    </w:p>
    <w:p w:rsidR="00CA3056" w:rsidRDefault="000D1ECF">
      <w:pPr>
        <w:pStyle w:val="PlainText"/>
        <w:ind w:left="245" w:hanging="245"/>
        <w:rPr>
          <w:i/>
          <w:iCs/>
        </w:rPr>
      </w:pPr>
      <w:r>
        <w:rPr>
          <w:i/>
          <w:iCs/>
        </w:rPr>
        <w:t xml:space="preserve">     </w:t>
      </w:r>
    </w:p>
    <w:p w:rsidR="00CA3056" w:rsidRDefault="000D1ECF">
      <w:pPr>
        <w:pStyle w:val="PlainText"/>
        <w:ind w:left="245" w:hanging="245"/>
        <w:rPr>
          <w:i/>
          <w:iCs/>
        </w:rPr>
      </w:pPr>
      <w:r>
        <w:rPr>
          <w:i/>
          <w:iCs/>
        </w:rPr>
        <w:t xml:space="preserve">     “</w:t>
      </w:r>
      <w:proofErr w:type="spellStart"/>
      <w:r>
        <w:rPr>
          <w:i/>
          <w:iCs/>
        </w:rPr>
        <w:t>Mrs</w:t>
      </w:r>
      <w:proofErr w:type="spellEnd"/>
      <w:r>
        <w:rPr>
          <w:i/>
          <w:iCs/>
        </w:rPr>
        <w:t xml:space="preserve"> G” and SSS </w:t>
      </w:r>
      <w:proofErr w:type="gramStart"/>
      <w:r>
        <w:rPr>
          <w:i/>
          <w:iCs/>
        </w:rPr>
        <w:t>YF  given</w:t>
      </w:r>
      <w:proofErr w:type="gramEnd"/>
      <w:r>
        <w:rPr>
          <w:i/>
          <w:iCs/>
        </w:rPr>
        <w:t xml:space="preserve"> our Best Wishes for their Orkney tour.</w:t>
      </w:r>
    </w:p>
    <w:p w:rsidR="00CA3056" w:rsidRDefault="000D1ECF">
      <w:pPr>
        <w:pStyle w:val="PlainText"/>
        <w:ind w:left="245" w:hanging="245"/>
        <w:rPr>
          <w:i/>
          <w:iCs/>
        </w:rPr>
      </w:pPr>
      <w:r>
        <w:rPr>
          <w:i/>
          <w:iCs/>
        </w:rPr>
        <w:t xml:space="preserve">      </w:t>
      </w:r>
    </w:p>
    <w:p w:rsidR="00CA3056" w:rsidRDefault="000D1ECF">
      <w:pPr>
        <w:pStyle w:val="PlainText"/>
        <w:ind w:left="245" w:hanging="245"/>
        <w:rPr>
          <w:i/>
          <w:iCs/>
        </w:rPr>
      </w:pPr>
      <w:r>
        <w:rPr>
          <w:i/>
          <w:iCs/>
        </w:rPr>
        <w:t xml:space="preserve">      3.2 </w:t>
      </w:r>
    </w:p>
    <w:p w:rsidR="00CA3056" w:rsidRDefault="000D1ECF">
      <w:pPr>
        <w:pStyle w:val="PlainText"/>
        <w:ind w:left="245" w:hanging="245"/>
        <w:rPr>
          <w:i/>
          <w:iCs/>
        </w:rPr>
      </w:pPr>
      <w:r>
        <w:rPr>
          <w:i/>
          <w:iCs/>
        </w:rPr>
        <w:t xml:space="preserve">      Cindy and Lorna’s Play “Bawbees </w:t>
      </w:r>
      <w:r>
        <w:rPr>
          <w:i/>
          <w:iCs/>
        </w:rPr>
        <w:t xml:space="preserve">and </w:t>
      </w:r>
      <w:proofErr w:type="spellStart"/>
      <w:r>
        <w:rPr>
          <w:i/>
          <w:iCs/>
        </w:rPr>
        <w:t>Duckets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“ this</w:t>
      </w:r>
      <w:proofErr w:type="gramEnd"/>
      <w:r>
        <w:rPr>
          <w:i/>
          <w:iCs/>
        </w:rPr>
        <w:t xml:space="preserve"> had unfortunately been very under rehearsed. Sheila had sent </w:t>
      </w:r>
      <w:proofErr w:type="spellStart"/>
      <w:proofErr w:type="gramStart"/>
      <w:r>
        <w:rPr>
          <w:i/>
          <w:iCs/>
        </w:rPr>
        <w:t>a</w:t>
      </w:r>
      <w:proofErr w:type="spellEnd"/>
      <w:proofErr w:type="gramEnd"/>
      <w:r>
        <w:rPr>
          <w:i/>
          <w:iCs/>
        </w:rPr>
        <w:t xml:space="preserve"> email to the committee making some very pointed comments on how disappointing this had been for our audiences.  </w:t>
      </w:r>
      <w:proofErr w:type="gramStart"/>
      <w:r>
        <w:rPr>
          <w:i/>
          <w:iCs/>
        </w:rPr>
        <w:t>Also</w:t>
      </w:r>
      <w:proofErr w:type="gramEnd"/>
      <w:r>
        <w:rPr>
          <w:i/>
          <w:iCs/>
        </w:rPr>
        <w:t xml:space="preserve"> the harm this does the reputation of the club. She felt o</w:t>
      </w:r>
      <w:r>
        <w:rPr>
          <w:i/>
          <w:iCs/>
        </w:rPr>
        <w:t>ur last three productions had been not up to our usual standards.</w:t>
      </w:r>
    </w:p>
    <w:p w:rsidR="00CA3056" w:rsidRDefault="000D1ECF">
      <w:pPr>
        <w:pStyle w:val="PlainText"/>
        <w:ind w:left="245" w:hanging="245"/>
        <w:rPr>
          <w:i/>
          <w:iCs/>
        </w:rPr>
      </w:pPr>
      <w:r>
        <w:rPr>
          <w:i/>
          <w:iCs/>
        </w:rPr>
        <w:t xml:space="preserve">    The committee discussed various ideas of how this could be remedied but felt main problems </w:t>
      </w:r>
      <w:proofErr w:type="gramStart"/>
      <w:r>
        <w:rPr>
          <w:i/>
          <w:iCs/>
        </w:rPr>
        <w:t>were :</w:t>
      </w:r>
      <w:proofErr w:type="gramEnd"/>
    </w:p>
    <w:p w:rsidR="00CA3056" w:rsidRDefault="000D1ECF">
      <w:pPr>
        <w:pStyle w:val="PlainText"/>
        <w:ind w:left="245" w:hanging="245"/>
      </w:pPr>
      <w:r>
        <w:rPr>
          <w:i/>
          <w:iCs/>
        </w:rPr>
        <w:lastRenderedPageBreak/>
        <w:t xml:space="preserve">    Lack of commitment by some cast members and lack of learning lines which slowed the </w:t>
      </w:r>
      <w:proofErr w:type="gramStart"/>
      <w:r>
        <w:rPr>
          <w:i/>
          <w:iCs/>
        </w:rPr>
        <w:t>action  and</w:t>
      </w:r>
      <w:proofErr w:type="gramEnd"/>
      <w:r>
        <w:rPr>
          <w:i/>
          <w:iCs/>
        </w:rPr>
        <w:t xml:space="preserve"> flow of the play.  Also perhaps doing a Spring Production when not enough members were prepared to commit to this then having a competition entry all proved to overstretch our resources.</w:t>
      </w:r>
    </w:p>
    <w:p w:rsidR="00CA3056" w:rsidRDefault="000D1ECF">
      <w:pPr>
        <w:pStyle w:val="PlainText"/>
        <w:ind w:left="284" w:firstLine="425"/>
      </w:pPr>
      <w:r>
        <w:t xml:space="preserve">  </w:t>
      </w:r>
    </w:p>
    <w:p w:rsidR="00CA3056" w:rsidRDefault="00CA3056">
      <w:pPr>
        <w:pStyle w:val="PlainText"/>
        <w:ind w:left="284" w:firstLine="425"/>
      </w:pPr>
    </w:p>
    <w:p w:rsidR="00CA3056" w:rsidRDefault="000D1ECF">
      <w:pPr>
        <w:pStyle w:val="PlainTex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General news/planning:</w:t>
      </w:r>
    </w:p>
    <w:p w:rsidR="00CA3056" w:rsidRDefault="00CA3056">
      <w:pPr>
        <w:pStyle w:val="PlainText"/>
        <w:rPr>
          <w:b/>
          <w:bCs/>
        </w:rPr>
      </w:pPr>
    </w:p>
    <w:p w:rsidR="00CA3056" w:rsidRDefault="000D1ECF">
      <w:pPr>
        <w:pStyle w:val="PlainText"/>
        <w:rPr>
          <w:i/>
          <w:iCs/>
        </w:rPr>
      </w:pPr>
      <w:r>
        <w:rPr>
          <w:i/>
          <w:iCs/>
        </w:rPr>
        <w:t xml:space="preserve">    To discuss the AGM a shor</w:t>
      </w:r>
      <w:r>
        <w:rPr>
          <w:i/>
          <w:iCs/>
        </w:rPr>
        <w:t xml:space="preserve">t meeting will be held on 30th May at 6.45pm we need to </w:t>
      </w:r>
    </w:p>
    <w:p w:rsidR="00CA3056" w:rsidRDefault="000D1ECF">
      <w:pPr>
        <w:pStyle w:val="PlainText"/>
        <w:rPr>
          <w:i/>
          <w:iCs/>
        </w:rPr>
      </w:pPr>
      <w:r>
        <w:rPr>
          <w:i/>
          <w:iCs/>
        </w:rPr>
        <w:t xml:space="preserve">    suggest members who might come on the New Committee. </w:t>
      </w:r>
    </w:p>
    <w:p w:rsidR="00CA3056" w:rsidRDefault="000D1ECF">
      <w:pPr>
        <w:pStyle w:val="PlainText"/>
        <w:rPr>
          <w:i/>
          <w:iCs/>
        </w:rPr>
      </w:pPr>
      <w:r>
        <w:rPr>
          <w:i/>
          <w:iCs/>
        </w:rPr>
        <w:t xml:space="preserve">     Jonny and Helen are stepping down.</w:t>
      </w:r>
    </w:p>
    <w:p w:rsidR="00CA3056" w:rsidRDefault="000D1ECF">
      <w:pPr>
        <w:pStyle w:val="PlainText"/>
        <w:ind w:left="709" w:hanging="425"/>
        <w:rPr>
          <w:b/>
          <w:bCs/>
        </w:rPr>
      </w:pPr>
      <w:r>
        <w:rPr>
          <w:b/>
          <w:bCs/>
        </w:rPr>
        <w:t xml:space="preserve"> </w:t>
      </w:r>
    </w:p>
    <w:p w:rsidR="00CA3056" w:rsidRDefault="000D1ECF">
      <w:pPr>
        <w:pStyle w:val="PlainTex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Growing capacity – </w:t>
      </w:r>
      <w:proofErr w:type="gramStart"/>
      <w:r>
        <w:rPr>
          <w:b/>
          <w:bCs/>
        </w:rPr>
        <w:t>future plans</w:t>
      </w:r>
      <w:proofErr w:type="gramEnd"/>
      <w:r>
        <w:rPr>
          <w:b/>
          <w:bCs/>
        </w:rPr>
        <w:t xml:space="preserve"> for club:</w:t>
      </w:r>
    </w:p>
    <w:p w:rsidR="00CA3056" w:rsidRDefault="000D1ECF">
      <w:pPr>
        <w:pStyle w:val="PlainText"/>
        <w:ind w:left="284"/>
      </w:pPr>
      <w:proofErr w:type="spellStart"/>
      <w:proofErr w:type="gramStart"/>
      <w:r>
        <w:t>Grants,discussions</w:t>
      </w:r>
      <w:proofErr w:type="spellEnd"/>
      <w:proofErr w:type="gramEnd"/>
      <w:r>
        <w:t xml:space="preserve">, still ongoing. </w:t>
      </w:r>
    </w:p>
    <w:p w:rsidR="00CA3056" w:rsidRDefault="00CA3056">
      <w:pPr>
        <w:pStyle w:val="PlainText"/>
        <w:ind w:left="284"/>
      </w:pPr>
    </w:p>
    <w:p w:rsidR="00CA3056" w:rsidRDefault="00CA3056">
      <w:pPr>
        <w:pStyle w:val="PlainText"/>
        <w:ind w:left="284"/>
      </w:pPr>
    </w:p>
    <w:p w:rsidR="00CA3056" w:rsidRDefault="000D1ECF">
      <w:pPr>
        <w:pStyle w:val="Plai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Communications:</w:t>
      </w:r>
    </w:p>
    <w:p w:rsidR="00CA3056" w:rsidRDefault="000D1ECF">
      <w:pPr>
        <w:pStyle w:val="PlainText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Website is doing well Sarah is keeping it up to date.</w:t>
      </w:r>
    </w:p>
    <w:p w:rsidR="00CA3056" w:rsidRDefault="000D1ECF">
      <w:pPr>
        <w:pStyle w:val="PlainText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Check members Mail Chimp, Sarah gave a report on the members reading emails</w:t>
      </w:r>
    </w:p>
    <w:p w:rsidR="00CA3056" w:rsidRDefault="000D1ECF">
      <w:pPr>
        <w:pStyle w:val="PlainText"/>
        <w:numPr>
          <w:ilvl w:val="1"/>
          <w:numId w:val="6"/>
        </w:numPr>
        <w:rPr>
          <w:i/>
          <w:iCs/>
        </w:rPr>
      </w:pPr>
      <w:r>
        <w:rPr>
          <w:i/>
          <w:iCs/>
        </w:rPr>
        <w:t xml:space="preserve">Local publications our publicity </w:t>
      </w:r>
      <w:proofErr w:type="spellStart"/>
      <w:r>
        <w:rPr>
          <w:i/>
          <w:iCs/>
        </w:rPr>
        <w:t>ie</w:t>
      </w:r>
      <w:proofErr w:type="spellEnd"/>
      <w:r>
        <w:rPr>
          <w:i/>
          <w:iCs/>
        </w:rPr>
        <w:t xml:space="preserve"> posters often not ready in time for publication.</w:t>
      </w:r>
    </w:p>
    <w:p w:rsidR="00CA3056" w:rsidRDefault="000D1ECF">
      <w:pPr>
        <w:pStyle w:val="PlainText"/>
        <w:ind w:left="720"/>
      </w:pPr>
      <w:r>
        <w:t>Bawbees and Ducats poster</w:t>
      </w:r>
      <w:r>
        <w:t xml:space="preserve">s not out early enough and not enough but maybe just as </w:t>
      </w:r>
      <w:proofErr w:type="gramStart"/>
      <w:r>
        <w:t>well !</w:t>
      </w:r>
      <w:proofErr w:type="gramEnd"/>
    </w:p>
    <w:p w:rsidR="00CA3056" w:rsidRDefault="00CA3056">
      <w:pPr>
        <w:pStyle w:val="PlainText"/>
        <w:ind w:left="720"/>
      </w:pPr>
    </w:p>
    <w:p w:rsidR="00CA3056" w:rsidRDefault="000D1ECF">
      <w:pPr>
        <w:pStyle w:val="PlainTex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Social committee: Going to perhaps arrange a </w:t>
      </w:r>
      <w:proofErr w:type="gramStart"/>
      <w:r>
        <w:rPr>
          <w:b/>
          <w:bCs/>
        </w:rPr>
        <w:t>Barbecue ?</w:t>
      </w:r>
      <w:proofErr w:type="gramEnd"/>
    </w:p>
    <w:p w:rsidR="00CA3056" w:rsidRDefault="00CA3056">
      <w:pPr>
        <w:pStyle w:val="PlainText"/>
        <w:rPr>
          <w:b/>
          <w:bCs/>
        </w:rPr>
      </w:pPr>
    </w:p>
    <w:p w:rsidR="00CA3056" w:rsidRDefault="00CA3056">
      <w:pPr>
        <w:pStyle w:val="PlainText"/>
        <w:rPr>
          <w:b/>
          <w:bCs/>
        </w:rPr>
      </w:pPr>
    </w:p>
    <w:p w:rsidR="00CA3056" w:rsidRDefault="000D1ECF">
      <w:pPr>
        <w:pStyle w:val="Plain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AOCB:     </w:t>
      </w:r>
    </w:p>
    <w:p w:rsidR="00CA3056" w:rsidRDefault="00CA3056">
      <w:pPr>
        <w:pStyle w:val="PlainText"/>
        <w:rPr>
          <w:b/>
          <w:bCs/>
        </w:rPr>
      </w:pPr>
    </w:p>
    <w:p w:rsidR="00CA3056" w:rsidRDefault="000D1ECF">
      <w:pPr>
        <w:pStyle w:val="PlainText"/>
        <w:rPr>
          <w:b/>
          <w:bCs/>
        </w:rPr>
      </w:pPr>
      <w:r>
        <w:t xml:space="preserve">Alan Cuthbert’s film </w:t>
      </w:r>
      <w:r>
        <w:rPr>
          <w:b/>
          <w:bCs/>
        </w:rPr>
        <w:t xml:space="preserve">“Matriarch </w:t>
      </w:r>
      <w:proofErr w:type="gramStart"/>
      <w:r>
        <w:rPr>
          <w:b/>
          <w:bCs/>
        </w:rPr>
        <w:t>“ film</w:t>
      </w:r>
      <w:proofErr w:type="gramEnd"/>
      <w:r>
        <w:rPr>
          <w:b/>
          <w:bCs/>
        </w:rPr>
        <w:t xml:space="preserve"> is still happening.</w:t>
      </w:r>
    </w:p>
    <w:p w:rsidR="00CA3056" w:rsidRDefault="000D1ECF">
      <w:pPr>
        <w:pStyle w:val="PlainText"/>
        <w:rPr>
          <w:b/>
          <w:bCs/>
        </w:rPr>
      </w:pPr>
      <w:r>
        <w:rPr>
          <w:b/>
          <w:bCs/>
        </w:rPr>
        <w:t xml:space="preserve"> A screen is to be purchased by Jonny.</w:t>
      </w:r>
    </w:p>
    <w:p w:rsidR="00CA3056" w:rsidRDefault="00CA3056">
      <w:pPr>
        <w:pStyle w:val="PlainText"/>
        <w:rPr>
          <w:b/>
          <w:bCs/>
        </w:rPr>
      </w:pPr>
    </w:p>
    <w:p w:rsidR="00CA3056" w:rsidRDefault="000D1ECF">
      <w:pPr>
        <w:pStyle w:val="PlainText"/>
        <w:rPr>
          <w:b/>
          <w:bCs/>
        </w:rPr>
      </w:pPr>
      <w:r>
        <w:rPr>
          <w:b/>
          <w:bCs/>
        </w:rPr>
        <w:t xml:space="preserve">  Dates for showing to </w:t>
      </w:r>
      <w:r>
        <w:rPr>
          <w:b/>
          <w:bCs/>
        </w:rPr>
        <w:t xml:space="preserve">be discussed with </w:t>
      </w:r>
      <w:proofErr w:type="gramStart"/>
      <w:r>
        <w:rPr>
          <w:b/>
          <w:bCs/>
        </w:rPr>
        <w:t>Tony  as</w:t>
      </w:r>
      <w:proofErr w:type="gramEnd"/>
      <w:r>
        <w:rPr>
          <w:b/>
          <w:bCs/>
        </w:rPr>
        <w:t xml:space="preserve"> they need to borrow his projector.</w:t>
      </w:r>
    </w:p>
    <w:p w:rsidR="00CA3056" w:rsidRDefault="00CA3056">
      <w:pPr>
        <w:pStyle w:val="PlainText"/>
        <w:ind w:left="284"/>
      </w:pPr>
    </w:p>
    <w:p w:rsidR="00CA3056" w:rsidRDefault="000D1ECF">
      <w:pPr>
        <w:pStyle w:val="PlainText"/>
      </w:pPr>
      <w:r>
        <w:t xml:space="preserve"> </w:t>
      </w:r>
    </w:p>
    <w:p w:rsidR="00CA3056" w:rsidRDefault="00CA3056">
      <w:pPr>
        <w:pStyle w:val="PlainText"/>
      </w:pPr>
    </w:p>
    <w:p w:rsidR="00CA3056" w:rsidRDefault="000D1ECF">
      <w:pPr>
        <w:pStyle w:val="PlainText"/>
      </w:pPr>
      <w:r>
        <w:t>Date of next meeting as mentioned 30th May at Menzies Hall 6.45pm before the play reading at 7.30pm</w:t>
      </w:r>
    </w:p>
    <w:p w:rsidR="00CA3056" w:rsidRDefault="00CA3056">
      <w:pPr>
        <w:pStyle w:val="PlainText"/>
      </w:pPr>
    </w:p>
    <w:p w:rsidR="00CA3056" w:rsidRDefault="000D1ECF">
      <w:pPr>
        <w:pStyle w:val="PlainText"/>
      </w:pPr>
      <w:r>
        <w:t xml:space="preserve">AGM which will be on 11th June </w:t>
      </w:r>
      <w:proofErr w:type="gramStart"/>
      <w:r>
        <w:t>(  in</w:t>
      </w:r>
      <w:proofErr w:type="gramEnd"/>
      <w:r>
        <w:t xml:space="preserve"> Small Hall ) as requested by Sheila. </w:t>
      </w:r>
    </w:p>
    <w:sectPr w:rsidR="00CA305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CF" w:rsidRDefault="000D1ECF">
      <w:r>
        <w:separator/>
      </w:r>
    </w:p>
  </w:endnote>
  <w:endnote w:type="continuationSeparator" w:id="0">
    <w:p w:rsidR="000D1ECF" w:rsidRDefault="000D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056" w:rsidRDefault="00CA30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CF" w:rsidRDefault="000D1ECF">
      <w:r>
        <w:separator/>
      </w:r>
    </w:p>
  </w:footnote>
  <w:footnote w:type="continuationSeparator" w:id="0">
    <w:p w:rsidR="000D1ECF" w:rsidRDefault="000D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056" w:rsidRDefault="00CA305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33C1"/>
    <w:multiLevelType w:val="multilevel"/>
    <w:tmpl w:val="503A4FDC"/>
    <w:numStyleLink w:val="ImportedStyle2"/>
  </w:abstractNum>
  <w:abstractNum w:abstractNumId="1" w15:restartNumberingAfterBreak="0">
    <w:nsid w:val="2DA836BE"/>
    <w:multiLevelType w:val="multilevel"/>
    <w:tmpl w:val="B35C406C"/>
    <w:styleLink w:val="ImportedStyle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9" w:hanging="1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491F8F"/>
    <w:multiLevelType w:val="multilevel"/>
    <w:tmpl w:val="B35C406C"/>
    <w:numStyleLink w:val="ImportedStyle1"/>
  </w:abstractNum>
  <w:abstractNum w:abstractNumId="3" w15:restartNumberingAfterBreak="0">
    <w:nsid w:val="60F8497D"/>
    <w:multiLevelType w:val="multilevel"/>
    <w:tmpl w:val="503A4FDC"/>
    <w:styleLink w:val="ImportedStyle2"/>
    <w:lvl w:ilvl="0">
      <w:start w:val="1"/>
      <w:numFmt w:val="decimal"/>
      <w:suff w:val="nothing"/>
      <w:lvlText w:val="%1."/>
      <w:lvlJc w:val="left"/>
      <w:pPr>
        <w:ind w:left="110" w:hanging="1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713" w:hanging="78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57" w:hanging="78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361" w:hanging="11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005" w:hanging="11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09" w:hanging="15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653" w:hanging="15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907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50" w:hanging="3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56"/>
    <w:rsid w:val="000D1ECF"/>
    <w:rsid w:val="00CA3056"/>
    <w:rsid w:val="00DE2837"/>
    <w:rsid w:val="00E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58C5"/>
  <w15:docId w15:val="{EE5EC79E-BC68-406F-BEFF-BCB51F07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Walker</dc:creator>
  <cp:lastModifiedBy>Sarah Walker</cp:lastModifiedBy>
  <cp:revision>3</cp:revision>
  <dcterms:created xsi:type="dcterms:W3CDTF">2019-05-30T14:03:00Z</dcterms:created>
  <dcterms:modified xsi:type="dcterms:W3CDTF">2019-05-30T14:03:00Z</dcterms:modified>
</cp:coreProperties>
</file>