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10198"/>
        <w:gridCol w:w="236"/>
      </w:tblGrid>
      <w:tr w:rsidR="005536E3">
        <w:tc>
          <w:tcPr>
            <w:tcW w:w="10198" w:type="dxa"/>
            <w:shd w:val="clear" w:color="auto" w:fill="auto"/>
          </w:tcPr>
          <w:p w:rsidR="005536E3" w:rsidRDefault="00BB4A69">
            <w:pPr>
              <w:spacing w:before="60" w:after="120"/>
            </w:pPr>
            <w:bookmarkStart w:id="0" w:name="_GoBack"/>
            <w:bookmarkEnd w:id="0"/>
            <w:r>
              <w:rPr>
                <w:noProof/>
                <w:lang w:eastAsia="en-GB"/>
              </w:rPr>
              <w:drawing>
                <wp:inline distT="0" distB="0" distL="0" distR="0">
                  <wp:extent cx="1638935" cy="1454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025" t="-7942" r="-4382" b="562"/>
                          <a:stretch>
                            <a:fillRect/>
                          </a:stretch>
                        </pic:blipFill>
                        <pic:spPr bwMode="auto">
                          <a:xfrm>
                            <a:off x="0" y="0"/>
                            <a:ext cx="1638935" cy="1454785"/>
                          </a:xfrm>
                          <a:prstGeom prst="rect">
                            <a:avLst/>
                          </a:prstGeom>
                          <a:solidFill>
                            <a:srgbClr val="FFFFFF"/>
                          </a:solidFill>
                          <a:ln w="9525">
                            <a:noFill/>
                            <a:miter lim="800000"/>
                            <a:headEnd/>
                            <a:tailEnd/>
                          </a:ln>
                        </pic:spPr>
                      </pic:pic>
                    </a:graphicData>
                  </a:graphic>
                </wp:inline>
              </w:drawing>
            </w:r>
          </w:p>
        </w:tc>
        <w:tc>
          <w:tcPr>
            <w:tcW w:w="236" w:type="dxa"/>
            <w:shd w:val="clear" w:color="auto" w:fill="auto"/>
          </w:tcPr>
          <w:p w:rsidR="005536E3" w:rsidRDefault="005536E3">
            <w:pPr>
              <w:snapToGrid w:val="0"/>
              <w:spacing w:before="60" w:after="120"/>
            </w:pPr>
          </w:p>
        </w:tc>
      </w:tr>
      <w:tr w:rsidR="005536E3">
        <w:tc>
          <w:tcPr>
            <w:tcW w:w="10198" w:type="dxa"/>
            <w:shd w:val="clear" w:color="auto" w:fill="auto"/>
          </w:tcPr>
          <w:p w:rsidR="005536E3" w:rsidRDefault="00294947" w:rsidP="002809C7">
            <w:pPr>
              <w:spacing w:before="60" w:after="120"/>
            </w:pPr>
            <w:r>
              <w:rPr>
                <w:rFonts w:ascii="Arial" w:hAnsi="Arial" w:cs="Arial"/>
                <w:sz w:val="20"/>
              </w:rPr>
              <w:t xml:space="preserve">Minutes of Annual General Meeting of Scottish Community Drama Stirling District held in Thornhill Community </w:t>
            </w:r>
            <w:proofErr w:type="gramStart"/>
            <w:r>
              <w:rPr>
                <w:rFonts w:ascii="Arial" w:hAnsi="Arial" w:cs="Arial"/>
                <w:sz w:val="20"/>
              </w:rPr>
              <w:t>Hall  on</w:t>
            </w:r>
            <w:proofErr w:type="gramEnd"/>
            <w:r>
              <w:rPr>
                <w:rFonts w:ascii="Arial" w:hAnsi="Arial" w:cs="Arial"/>
                <w:sz w:val="20"/>
              </w:rPr>
              <w:t xml:space="preserve"> Wednesday 12 September 2018 at 7.30pm.</w:t>
            </w:r>
          </w:p>
        </w:tc>
        <w:tc>
          <w:tcPr>
            <w:tcW w:w="236" w:type="dxa"/>
            <w:shd w:val="clear" w:color="auto" w:fill="auto"/>
          </w:tcPr>
          <w:p w:rsidR="005536E3" w:rsidRDefault="005536E3">
            <w:pPr>
              <w:snapToGrid w:val="0"/>
              <w:spacing w:before="60" w:after="120"/>
              <w:rPr>
                <w:rFonts w:ascii="Arial" w:hAnsi="Arial" w:cs="Arial"/>
                <w:sz w:val="20"/>
              </w:rPr>
            </w:pPr>
          </w:p>
        </w:tc>
      </w:tr>
    </w:tbl>
    <w:p w:rsidR="005536E3" w:rsidRDefault="005536E3"/>
    <w:tbl>
      <w:tblPr>
        <w:tblW w:w="0" w:type="auto"/>
        <w:tblInd w:w="-60" w:type="dxa"/>
        <w:tblLayout w:type="fixed"/>
        <w:tblLook w:val="0000" w:firstRow="0" w:lastRow="0" w:firstColumn="0" w:lastColumn="0" w:noHBand="0" w:noVBand="0"/>
      </w:tblPr>
      <w:tblGrid>
        <w:gridCol w:w="10540"/>
      </w:tblGrid>
      <w:tr w:rsidR="005536E3">
        <w:tc>
          <w:tcPr>
            <w:tcW w:w="10540" w:type="dxa"/>
            <w:tcBorders>
              <w:top w:val="single" w:sz="4" w:space="0" w:color="000000"/>
              <w:left w:val="single" w:sz="4" w:space="0" w:color="000000"/>
              <w:bottom w:val="single" w:sz="4" w:space="0" w:color="000000"/>
              <w:right w:val="single" w:sz="4" w:space="0" w:color="000000"/>
            </w:tcBorders>
            <w:shd w:val="clear" w:color="auto" w:fill="FFFFFF"/>
          </w:tcPr>
          <w:p w:rsidR="005536E3" w:rsidRDefault="00294947">
            <w:pPr>
              <w:spacing w:before="60" w:after="60"/>
            </w:pPr>
            <w:r>
              <w:rPr>
                <w:rFonts w:ascii="Arial" w:hAnsi="Arial" w:cs="Arial"/>
                <w:b/>
                <w:sz w:val="20"/>
              </w:rPr>
              <w:t xml:space="preserve">Present: </w:t>
            </w:r>
            <w:r>
              <w:rPr>
                <w:rFonts w:ascii="Arial" w:hAnsi="Arial" w:cs="Arial"/>
                <w:sz w:val="20"/>
              </w:rPr>
              <w:t xml:space="preserve">Lesley Syme (Chair), Gordon Hibbert (Vice Chair), John </w:t>
            </w:r>
            <w:proofErr w:type="spellStart"/>
            <w:r>
              <w:rPr>
                <w:rFonts w:ascii="Arial" w:hAnsi="Arial" w:cs="Arial"/>
                <w:sz w:val="20"/>
              </w:rPr>
              <w:t>Biggam</w:t>
            </w:r>
            <w:proofErr w:type="spellEnd"/>
            <w:r>
              <w:rPr>
                <w:rFonts w:ascii="Arial" w:hAnsi="Arial" w:cs="Arial"/>
                <w:sz w:val="20"/>
              </w:rPr>
              <w:t xml:space="preserve"> (Secretary), Charlotte Johnston (Treasurer), Glenda </w:t>
            </w:r>
            <w:proofErr w:type="spellStart"/>
            <w:r>
              <w:rPr>
                <w:rFonts w:ascii="Arial" w:hAnsi="Arial" w:cs="Arial"/>
                <w:sz w:val="20"/>
              </w:rPr>
              <w:t>Mardon</w:t>
            </w:r>
            <w:proofErr w:type="spellEnd"/>
            <w:r>
              <w:rPr>
                <w:rFonts w:ascii="Arial" w:hAnsi="Arial" w:cs="Arial"/>
                <w:sz w:val="20"/>
              </w:rPr>
              <w:t>, Tony Flisch, Anne Marchant, Tudor Rees</w:t>
            </w:r>
          </w:p>
          <w:p w:rsidR="005536E3" w:rsidRDefault="00294947">
            <w:pPr>
              <w:spacing w:before="60" w:after="60"/>
            </w:pPr>
            <w:proofErr w:type="gramStart"/>
            <w:r>
              <w:rPr>
                <w:rFonts w:ascii="Arial" w:hAnsi="Arial" w:cs="Arial"/>
                <w:b/>
                <w:sz w:val="20"/>
              </w:rPr>
              <w:t xml:space="preserve">Apologies  </w:t>
            </w:r>
            <w:r>
              <w:rPr>
                <w:rFonts w:ascii="Arial" w:hAnsi="Arial" w:cs="Arial"/>
                <w:sz w:val="20"/>
              </w:rPr>
              <w:t>Fiona</w:t>
            </w:r>
            <w:proofErr w:type="gramEnd"/>
            <w:r>
              <w:rPr>
                <w:rFonts w:ascii="Arial" w:hAnsi="Arial" w:cs="Arial"/>
                <w:sz w:val="20"/>
              </w:rPr>
              <w:t xml:space="preserve"> Wood, Sheila Fraser, Archie Alexander, Peter Rickard, Helen Watson, Margo Campbell, Stephen Lambert (Festival Secretary), Lorna Flisch, Fintry Amateur Dramatic Society.</w:t>
            </w:r>
          </w:p>
          <w:p w:rsidR="005536E3" w:rsidRDefault="005536E3">
            <w:pPr>
              <w:spacing w:before="60" w:after="60"/>
              <w:rPr>
                <w:rFonts w:ascii="Arial" w:hAnsi="Arial" w:cs="Arial"/>
                <w:sz w:val="20"/>
              </w:rPr>
            </w:pPr>
          </w:p>
        </w:tc>
      </w:tr>
    </w:tbl>
    <w:p w:rsidR="005536E3" w:rsidRDefault="005536E3"/>
    <w:tbl>
      <w:tblPr>
        <w:tblW w:w="0" w:type="auto"/>
        <w:tblInd w:w="-60" w:type="dxa"/>
        <w:tblLayout w:type="fixed"/>
        <w:tblCellMar>
          <w:top w:w="57" w:type="dxa"/>
          <w:bottom w:w="57" w:type="dxa"/>
        </w:tblCellMar>
        <w:tblLook w:val="0000" w:firstRow="0" w:lastRow="0" w:firstColumn="0" w:lastColumn="0" w:noHBand="0" w:noVBand="0"/>
      </w:tblPr>
      <w:tblGrid>
        <w:gridCol w:w="534"/>
        <w:gridCol w:w="8574"/>
        <w:gridCol w:w="1432"/>
      </w:tblGrid>
      <w:tr w:rsidR="005536E3">
        <w:tc>
          <w:tcPr>
            <w:tcW w:w="534" w:type="dxa"/>
            <w:tcBorders>
              <w:top w:val="single" w:sz="4" w:space="0" w:color="000000"/>
              <w:left w:val="single" w:sz="4" w:space="0" w:color="000000"/>
              <w:bottom w:val="single" w:sz="4" w:space="0" w:color="000000"/>
            </w:tcBorders>
            <w:shd w:val="clear" w:color="auto" w:fill="auto"/>
          </w:tcPr>
          <w:p w:rsidR="005536E3" w:rsidRDefault="005536E3">
            <w:pPr>
              <w:snapToGrid w:val="0"/>
              <w:spacing w:before="120" w:after="120"/>
              <w:rPr>
                <w:rFonts w:ascii="Arial" w:hAnsi="Arial" w:cs="Arial"/>
                <w:b/>
                <w:sz w:val="20"/>
              </w:rPr>
            </w:pPr>
          </w:p>
        </w:tc>
        <w:tc>
          <w:tcPr>
            <w:tcW w:w="857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jc w:val="center"/>
            </w:pPr>
            <w:r>
              <w:rPr>
                <w:rFonts w:ascii="Arial" w:hAnsi="Arial" w:cs="Arial"/>
                <w:b/>
                <w:sz w:val="20"/>
              </w:rPr>
              <w:t>Discussion</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5536E3" w:rsidRDefault="00294947">
            <w:pPr>
              <w:jc w:val="center"/>
            </w:pPr>
            <w:r>
              <w:rPr>
                <w:rFonts w:ascii="Arial" w:hAnsi="Arial" w:cs="Arial"/>
                <w:b/>
                <w:sz w:val="20"/>
              </w:rPr>
              <w:t>Actions</w:t>
            </w:r>
          </w:p>
        </w:tc>
      </w:tr>
    </w:tbl>
    <w:p w:rsidR="005536E3" w:rsidRDefault="005536E3"/>
    <w:tbl>
      <w:tblPr>
        <w:tblW w:w="0" w:type="auto"/>
        <w:tblInd w:w="-60" w:type="dxa"/>
        <w:tblLayout w:type="fixed"/>
        <w:tblCellMar>
          <w:top w:w="57" w:type="dxa"/>
          <w:bottom w:w="57" w:type="dxa"/>
        </w:tblCellMar>
        <w:tblLook w:val="0000" w:firstRow="0" w:lastRow="0" w:firstColumn="0" w:lastColumn="0" w:noHBand="0" w:noVBand="0"/>
      </w:tblPr>
      <w:tblGrid>
        <w:gridCol w:w="534"/>
        <w:gridCol w:w="8574"/>
        <w:gridCol w:w="1432"/>
      </w:tblGrid>
      <w:tr w:rsidR="005536E3">
        <w:tc>
          <w:tcPr>
            <w:tcW w:w="53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pPr>
            <w:r>
              <w:rPr>
                <w:rFonts w:ascii="Arial" w:hAnsi="Arial" w:cs="Arial"/>
                <w:b/>
                <w:sz w:val="20"/>
              </w:rPr>
              <w:t>1</w:t>
            </w:r>
          </w:p>
        </w:tc>
        <w:tc>
          <w:tcPr>
            <w:tcW w:w="857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pPr>
            <w:r>
              <w:rPr>
                <w:rFonts w:ascii="Arial" w:hAnsi="Arial" w:cs="Arial"/>
                <w:b/>
                <w:sz w:val="20"/>
              </w:rPr>
              <w:t>Welcome from the Chair</w:t>
            </w:r>
          </w:p>
          <w:p w:rsidR="005536E3" w:rsidRDefault="00294947">
            <w:pPr>
              <w:spacing w:before="120" w:after="120"/>
              <w:jc w:val="both"/>
            </w:pPr>
            <w:r>
              <w:rPr>
                <w:rFonts w:ascii="Arial" w:hAnsi="Arial" w:cs="Arial"/>
                <w:sz w:val="20"/>
              </w:rPr>
              <w:t>The chairman welcomed those attending to the meeting.</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5536E3" w:rsidRDefault="005536E3">
            <w:pPr>
              <w:snapToGrid w:val="0"/>
              <w:rPr>
                <w:rFonts w:ascii="Arial" w:hAnsi="Arial" w:cs="Arial"/>
                <w:sz w:val="20"/>
              </w:rPr>
            </w:pPr>
          </w:p>
        </w:tc>
      </w:tr>
      <w:tr w:rsidR="005536E3">
        <w:tc>
          <w:tcPr>
            <w:tcW w:w="53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pPr>
            <w:r>
              <w:rPr>
                <w:rFonts w:ascii="Arial" w:hAnsi="Arial" w:cs="Arial"/>
                <w:b/>
                <w:sz w:val="20"/>
              </w:rPr>
              <w:t>2</w:t>
            </w:r>
          </w:p>
        </w:tc>
        <w:tc>
          <w:tcPr>
            <w:tcW w:w="857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pPr>
            <w:r>
              <w:rPr>
                <w:rFonts w:ascii="Arial" w:hAnsi="Arial" w:cs="Arial"/>
                <w:b/>
                <w:sz w:val="20"/>
              </w:rPr>
              <w:t xml:space="preserve">Minute of Annual General Meeting of 13 September 2017 </w:t>
            </w:r>
          </w:p>
          <w:p w:rsidR="005536E3" w:rsidRDefault="00294947">
            <w:pPr>
              <w:spacing w:before="120" w:after="120"/>
              <w:ind w:left="53"/>
            </w:pPr>
            <w:r>
              <w:rPr>
                <w:rFonts w:ascii="Arial" w:hAnsi="Arial" w:cs="Arial"/>
                <w:sz w:val="20"/>
              </w:rPr>
              <w:t>The minutes of the previous AGM minutes were accepted, proposed by Gordon Hibbert and seconded by Tony Flisch</w:t>
            </w:r>
          </w:p>
          <w:p w:rsidR="005536E3" w:rsidRDefault="00294947">
            <w:pPr>
              <w:spacing w:before="120" w:after="120"/>
              <w:ind w:left="53"/>
            </w:pPr>
            <w:r>
              <w:rPr>
                <w:rFonts w:ascii="Arial" w:hAnsi="Arial" w:cs="Arial"/>
                <w:sz w:val="20"/>
              </w:rPr>
              <w:t>Matters Arising</w:t>
            </w:r>
          </w:p>
          <w:p w:rsidR="005536E3" w:rsidRDefault="00294947">
            <w:pPr>
              <w:spacing w:before="120" w:after="120"/>
              <w:ind w:left="53"/>
            </w:pPr>
            <w:r>
              <w:rPr>
                <w:rFonts w:ascii="Arial" w:hAnsi="Arial" w:cs="Arial"/>
                <w:sz w:val="20"/>
              </w:rPr>
              <w:t xml:space="preserve">It was noted that the committee had been mistaken in appointing 3 representatives to Eastern Division and that John </w:t>
            </w:r>
            <w:proofErr w:type="spellStart"/>
            <w:r>
              <w:rPr>
                <w:rFonts w:ascii="Arial" w:hAnsi="Arial" w:cs="Arial"/>
                <w:sz w:val="20"/>
              </w:rPr>
              <w:t>Biggam</w:t>
            </w:r>
            <w:proofErr w:type="spellEnd"/>
            <w:r>
              <w:rPr>
                <w:rFonts w:ascii="Arial" w:hAnsi="Arial" w:cs="Arial"/>
                <w:sz w:val="20"/>
              </w:rPr>
              <w:t xml:space="preserve"> had subsequently agreed to stand down and to act as substitute.</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5536E3" w:rsidRDefault="005536E3">
            <w:pPr>
              <w:snapToGrid w:val="0"/>
              <w:rPr>
                <w:rFonts w:ascii="Arial" w:hAnsi="Arial" w:cs="Arial"/>
                <w:sz w:val="20"/>
              </w:rPr>
            </w:pPr>
          </w:p>
          <w:p w:rsidR="005536E3" w:rsidRDefault="005536E3">
            <w:pPr>
              <w:rPr>
                <w:rFonts w:ascii="Arial" w:hAnsi="Arial" w:cs="Arial"/>
                <w:sz w:val="20"/>
              </w:rPr>
            </w:pPr>
          </w:p>
          <w:p w:rsidR="005536E3" w:rsidRDefault="005536E3">
            <w:pPr>
              <w:rPr>
                <w:rFonts w:ascii="Arial" w:hAnsi="Arial" w:cs="Arial"/>
                <w:sz w:val="20"/>
              </w:rPr>
            </w:pPr>
          </w:p>
          <w:p w:rsidR="005536E3" w:rsidRDefault="005536E3">
            <w:pPr>
              <w:rPr>
                <w:rFonts w:ascii="Arial" w:hAnsi="Arial" w:cs="Arial"/>
                <w:sz w:val="20"/>
              </w:rPr>
            </w:pPr>
          </w:p>
          <w:p w:rsidR="005536E3" w:rsidRDefault="005536E3">
            <w:pPr>
              <w:rPr>
                <w:rFonts w:ascii="Arial" w:hAnsi="Arial" w:cs="Arial"/>
                <w:sz w:val="20"/>
              </w:rPr>
            </w:pPr>
          </w:p>
          <w:p w:rsidR="005536E3" w:rsidRDefault="005536E3">
            <w:pPr>
              <w:rPr>
                <w:rFonts w:ascii="Arial" w:hAnsi="Arial" w:cs="Arial"/>
                <w:sz w:val="20"/>
              </w:rPr>
            </w:pPr>
          </w:p>
        </w:tc>
      </w:tr>
      <w:tr w:rsidR="005536E3">
        <w:tc>
          <w:tcPr>
            <w:tcW w:w="53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jc w:val="both"/>
            </w:pPr>
            <w:r>
              <w:rPr>
                <w:rFonts w:ascii="Arial" w:hAnsi="Arial" w:cs="Arial"/>
                <w:b/>
                <w:sz w:val="20"/>
              </w:rPr>
              <w:t>3</w:t>
            </w:r>
          </w:p>
        </w:tc>
        <w:tc>
          <w:tcPr>
            <w:tcW w:w="857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jc w:val="both"/>
            </w:pPr>
            <w:r>
              <w:rPr>
                <w:rFonts w:ascii="Arial" w:hAnsi="Arial" w:cs="Arial"/>
                <w:b/>
                <w:sz w:val="20"/>
              </w:rPr>
              <w:t>Secretary’s Report</w:t>
            </w:r>
          </w:p>
          <w:p w:rsidR="005536E3" w:rsidRDefault="00294947">
            <w:pPr>
              <w:spacing w:before="120" w:after="120"/>
              <w:ind w:left="53"/>
            </w:pPr>
            <w:r>
              <w:rPr>
                <w:rFonts w:ascii="Arial" w:hAnsi="Arial" w:cs="Arial"/>
                <w:sz w:val="20"/>
              </w:rPr>
              <w:t>The secretary reported as follows:</w:t>
            </w:r>
          </w:p>
          <w:p w:rsidR="005536E3" w:rsidRDefault="00294947">
            <w:pPr>
              <w:spacing w:before="120" w:after="120"/>
              <w:ind w:left="53"/>
            </w:pPr>
            <w:r>
              <w:rPr>
                <w:rFonts w:ascii="Arial" w:hAnsi="Arial" w:cs="Arial"/>
                <w:sz w:val="20"/>
              </w:rPr>
              <w:t xml:space="preserve">This was my sixth year as secretary.  The committee met in November in </w:t>
            </w:r>
            <w:proofErr w:type="spellStart"/>
            <w:r>
              <w:rPr>
                <w:rFonts w:ascii="Arial" w:hAnsi="Arial" w:cs="Arial"/>
                <w:sz w:val="20"/>
              </w:rPr>
              <w:t>Callander</w:t>
            </w:r>
            <w:proofErr w:type="spellEnd"/>
            <w:r>
              <w:rPr>
                <w:rFonts w:ascii="Arial" w:hAnsi="Arial" w:cs="Arial"/>
                <w:sz w:val="20"/>
              </w:rPr>
              <w:t xml:space="preserve">, January in Stirling, and May in Thornhill. As usual we tried to rotate the meetings in fairness to those travelling a distance </w:t>
            </w:r>
            <w:proofErr w:type="gramStart"/>
            <w:r>
              <w:rPr>
                <w:rFonts w:ascii="Arial" w:hAnsi="Arial" w:cs="Arial"/>
                <w:sz w:val="20"/>
              </w:rPr>
              <w:t>and also</w:t>
            </w:r>
            <w:proofErr w:type="gramEnd"/>
            <w:r>
              <w:rPr>
                <w:rFonts w:ascii="Arial" w:hAnsi="Arial" w:cs="Arial"/>
                <w:sz w:val="20"/>
              </w:rPr>
              <w:t xml:space="preserve"> kept to our tradition of having the meeting prior to the district round at the venue.</w:t>
            </w:r>
          </w:p>
          <w:p w:rsidR="005536E3" w:rsidRDefault="00294947">
            <w:pPr>
              <w:spacing w:before="120" w:after="120"/>
              <w:ind w:left="53"/>
            </w:pPr>
            <w:r>
              <w:rPr>
                <w:rFonts w:ascii="Arial" w:hAnsi="Arial" w:cs="Arial"/>
                <w:sz w:val="20"/>
              </w:rPr>
              <w:t xml:space="preserve">The district festival was held in the </w:t>
            </w:r>
            <w:proofErr w:type="spellStart"/>
            <w:r>
              <w:rPr>
                <w:rFonts w:ascii="Arial" w:hAnsi="Arial" w:cs="Arial"/>
                <w:sz w:val="20"/>
              </w:rPr>
              <w:t>Cowane</w:t>
            </w:r>
            <w:proofErr w:type="spellEnd"/>
            <w:r>
              <w:rPr>
                <w:rFonts w:ascii="Arial" w:hAnsi="Arial" w:cs="Arial"/>
                <w:sz w:val="20"/>
              </w:rPr>
              <w:t xml:space="preserve"> Centre, Stirling on 25 and 26th February. We had 5 </w:t>
            </w:r>
            <w:proofErr w:type="spellStart"/>
            <w:proofErr w:type="gramStart"/>
            <w:r>
              <w:rPr>
                <w:rFonts w:ascii="Arial" w:hAnsi="Arial" w:cs="Arial"/>
                <w:sz w:val="20"/>
              </w:rPr>
              <w:t>plays.from</w:t>
            </w:r>
            <w:proofErr w:type="spellEnd"/>
            <w:proofErr w:type="gramEnd"/>
            <w:r>
              <w:rPr>
                <w:rFonts w:ascii="Arial" w:hAnsi="Arial" w:cs="Arial"/>
                <w:sz w:val="20"/>
              </w:rPr>
              <w:t xml:space="preserve"> Riverside, Fintry, Stirling, </w:t>
            </w:r>
            <w:proofErr w:type="spellStart"/>
            <w:r>
              <w:rPr>
                <w:rFonts w:ascii="Arial" w:hAnsi="Arial" w:cs="Arial"/>
                <w:sz w:val="20"/>
              </w:rPr>
              <w:t>Strathendrick</w:t>
            </w:r>
            <w:proofErr w:type="spellEnd"/>
            <w:r>
              <w:rPr>
                <w:rFonts w:ascii="Arial" w:hAnsi="Arial" w:cs="Arial"/>
                <w:sz w:val="20"/>
              </w:rPr>
              <w:t xml:space="preserve"> and Strathclyde Young Farmers, </w:t>
            </w:r>
            <w:proofErr w:type="spellStart"/>
            <w:r>
              <w:rPr>
                <w:rFonts w:ascii="Arial" w:hAnsi="Arial" w:cs="Arial"/>
                <w:sz w:val="20"/>
              </w:rPr>
              <w:t>Killin</w:t>
            </w:r>
            <w:proofErr w:type="spellEnd"/>
            <w:r>
              <w:rPr>
                <w:rFonts w:ascii="Arial" w:hAnsi="Arial" w:cs="Arial"/>
                <w:sz w:val="20"/>
              </w:rPr>
              <w:t xml:space="preserve"> and a guest team Tryst from Falkirk district. This was because unfortunately for the second year running only one team entered the Falkirk district festival. It is to be hoped this does not become a habit. The price was £8 for one night and £15 for both nights. </w:t>
            </w:r>
          </w:p>
          <w:p w:rsidR="005536E3" w:rsidRDefault="005536E3">
            <w:pPr>
              <w:spacing w:before="120" w:after="120"/>
              <w:ind w:left="53"/>
              <w:rPr>
                <w:rFonts w:ascii="Arial" w:hAnsi="Arial" w:cs="Arial"/>
                <w:sz w:val="20"/>
              </w:rPr>
            </w:pPr>
          </w:p>
          <w:p w:rsidR="005536E3" w:rsidRDefault="00294947">
            <w:pPr>
              <w:spacing w:before="120" w:after="120"/>
              <w:ind w:left="53"/>
            </w:pPr>
            <w:r>
              <w:rPr>
                <w:rFonts w:ascii="Arial" w:hAnsi="Arial" w:cs="Arial"/>
                <w:sz w:val="20"/>
              </w:rPr>
              <w:t>Trophies awarded:</w:t>
            </w:r>
          </w:p>
          <w:p w:rsidR="005536E3" w:rsidRDefault="00294947">
            <w:pPr>
              <w:ind w:left="51"/>
            </w:pPr>
            <w:r>
              <w:rPr>
                <w:rFonts w:ascii="Arial" w:hAnsi="Arial" w:cs="Arial"/>
                <w:sz w:val="20"/>
              </w:rPr>
              <w:t>Munro Trophy:</w:t>
            </w:r>
            <w:r>
              <w:rPr>
                <w:rFonts w:ascii="Arial" w:hAnsi="Arial" w:cs="Arial"/>
                <w:sz w:val="20"/>
              </w:rPr>
              <w:tab/>
            </w:r>
            <w:r>
              <w:rPr>
                <w:rFonts w:ascii="Arial" w:hAnsi="Arial" w:cs="Arial"/>
                <w:sz w:val="20"/>
              </w:rPr>
              <w:tab/>
              <w:t xml:space="preserve">             FADS</w:t>
            </w:r>
            <w:r>
              <w:rPr>
                <w:rFonts w:ascii="Arial" w:hAnsi="Arial" w:cs="Arial"/>
                <w:sz w:val="20"/>
              </w:rPr>
              <w:tab/>
            </w:r>
            <w:r>
              <w:rPr>
                <w:rFonts w:ascii="Arial" w:hAnsi="Arial" w:cs="Arial"/>
                <w:sz w:val="20"/>
              </w:rPr>
              <w:tab/>
            </w:r>
            <w:r>
              <w:rPr>
                <w:rFonts w:ascii="Arial" w:hAnsi="Arial" w:cs="Arial"/>
                <w:sz w:val="20"/>
              </w:rPr>
              <w:tab/>
              <w:t xml:space="preserve"> ‘Eight </w:t>
            </w:r>
            <w:proofErr w:type="spellStart"/>
            <w:r>
              <w:rPr>
                <w:rFonts w:ascii="Arial" w:hAnsi="Arial" w:cs="Arial"/>
                <w:sz w:val="20"/>
              </w:rPr>
              <w:t>O’Clock</w:t>
            </w:r>
            <w:proofErr w:type="spellEnd"/>
            <w:r>
              <w:rPr>
                <w:rFonts w:ascii="Arial" w:hAnsi="Arial" w:cs="Arial"/>
                <w:sz w:val="20"/>
              </w:rPr>
              <w:t>’</w:t>
            </w:r>
          </w:p>
          <w:p w:rsidR="005536E3" w:rsidRDefault="00294947">
            <w:pPr>
              <w:ind w:left="51"/>
            </w:pPr>
            <w:r>
              <w:rPr>
                <w:rFonts w:ascii="Arial" w:hAnsi="Arial" w:cs="Arial"/>
                <w:sz w:val="20"/>
              </w:rPr>
              <w:t>Procter Trophy:</w:t>
            </w:r>
            <w:r>
              <w:rPr>
                <w:rFonts w:ascii="Arial" w:hAnsi="Arial" w:cs="Arial"/>
                <w:sz w:val="20"/>
              </w:rPr>
              <w:tab/>
            </w:r>
            <w:r>
              <w:rPr>
                <w:rFonts w:ascii="Arial" w:hAnsi="Arial" w:cs="Arial"/>
                <w:sz w:val="20"/>
              </w:rPr>
              <w:tab/>
              <w:t xml:space="preserve">            Tryst Theatre</w:t>
            </w:r>
            <w:r>
              <w:rPr>
                <w:rFonts w:ascii="Arial" w:hAnsi="Arial" w:cs="Arial"/>
                <w:sz w:val="20"/>
              </w:rPr>
              <w:tab/>
            </w:r>
            <w:r>
              <w:rPr>
                <w:rFonts w:ascii="Arial" w:hAnsi="Arial" w:cs="Arial"/>
                <w:sz w:val="20"/>
              </w:rPr>
              <w:tab/>
              <w:t xml:space="preserve"> ‘Antigone’</w:t>
            </w:r>
          </w:p>
          <w:p w:rsidR="005536E3" w:rsidRDefault="00294947">
            <w:pPr>
              <w:ind w:left="51"/>
            </w:pPr>
            <w:r>
              <w:rPr>
                <w:rFonts w:ascii="Arial" w:hAnsi="Arial" w:cs="Arial"/>
                <w:sz w:val="20"/>
              </w:rPr>
              <w:t>Jean Sinclair Quaich:</w:t>
            </w:r>
            <w:r>
              <w:rPr>
                <w:rFonts w:ascii="Arial" w:hAnsi="Arial" w:cs="Arial"/>
                <w:sz w:val="20"/>
              </w:rPr>
              <w:tab/>
            </w:r>
            <w:r>
              <w:rPr>
                <w:rFonts w:ascii="Arial" w:hAnsi="Arial" w:cs="Arial"/>
                <w:sz w:val="20"/>
              </w:rPr>
              <w:tab/>
              <w:t xml:space="preserve">SSSYFC </w:t>
            </w:r>
            <w:r>
              <w:rPr>
                <w:rFonts w:ascii="Arial" w:hAnsi="Arial" w:cs="Arial"/>
                <w:sz w:val="20"/>
              </w:rPr>
              <w:tab/>
            </w:r>
            <w:r>
              <w:rPr>
                <w:rFonts w:ascii="Arial" w:hAnsi="Arial" w:cs="Arial"/>
                <w:sz w:val="20"/>
              </w:rPr>
              <w:tab/>
              <w:t>‘A Simple Kind of Love Story’</w:t>
            </w:r>
          </w:p>
          <w:p w:rsidR="005536E3" w:rsidRDefault="00294947">
            <w:pPr>
              <w:ind w:left="51"/>
            </w:pPr>
            <w:proofErr w:type="spellStart"/>
            <w:r>
              <w:rPr>
                <w:rFonts w:ascii="Arial" w:hAnsi="Arial" w:cs="Arial"/>
                <w:sz w:val="20"/>
              </w:rPr>
              <w:t>Tarmachan</w:t>
            </w:r>
            <w:proofErr w:type="spellEnd"/>
            <w:r>
              <w:rPr>
                <w:rFonts w:ascii="Arial" w:hAnsi="Arial" w:cs="Arial"/>
                <w:sz w:val="20"/>
              </w:rPr>
              <w:t xml:space="preserve"> Trophy:</w:t>
            </w:r>
            <w:r>
              <w:rPr>
                <w:rFonts w:ascii="Arial" w:hAnsi="Arial" w:cs="Arial"/>
                <w:sz w:val="20"/>
              </w:rPr>
              <w:tab/>
            </w:r>
            <w:r>
              <w:rPr>
                <w:rFonts w:ascii="Arial" w:hAnsi="Arial" w:cs="Arial"/>
                <w:sz w:val="20"/>
              </w:rPr>
              <w:tab/>
              <w:t>Tryst Theatre</w:t>
            </w:r>
            <w:r>
              <w:rPr>
                <w:rFonts w:ascii="Arial" w:hAnsi="Arial" w:cs="Arial"/>
                <w:sz w:val="20"/>
              </w:rPr>
              <w:tab/>
            </w:r>
            <w:r>
              <w:rPr>
                <w:rFonts w:ascii="Arial" w:hAnsi="Arial" w:cs="Arial"/>
                <w:sz w:val="20"/>
              </w:rPr>
              <w:tab/>
              <w:t>‘Antigone’</w:t>
            </w:r>
          </w:p>
          <w:p w:rsidR="005536E3" w:rsidRDefault="00294947">
            <w:pPr>
              <w:ind w:left="51"/>
            </w:pPr>
            <w:r>
              <w:rPr>
                <w:rFonts w:ascii="Arial" w:hAnsi="Arial" w:cs="Arial"/>
                <w:sz w:val="20"/>
              </w:rPr>
              <w:lastRenderedPageBreak/>
              <w:t>John M S McCabe Trophy:</w:t>
            </w:r>
            <w:r>
              <w:rPr>
                <w:rFonts w:ascii="Arial" w:hAnsi="Arial" w:cs="Arial"/>
                <w:sz w:val="20"/>
              </w:rPr>
              <w:tab/>
              <w:t>No Award</w:t>
            </w:r>
          </w:p>
          <w:p w:rsidR="005536E3" w:rsidRDefault="00294947">
            <w:pPr>
              <w:ind w:left="51"/>
            </w:pPr>
            <w:r>
              <w:rPr>
                <w:rFonts w:ascii="Arial" w:hAnsi="Arial" w:cs="Arial"/>
                <w:sz w:val="20"/>
              </w:rPr>
              <w:t>District Youth Trophy:</w:t>
            </w:r>
            <w:r>
              <w:rPr>
                <w:rFonts w:ascii="Arial" w:hAnsi="Arial" w:cs="Arial"/>
                <w:sz w:val="20"/>
              </w:rPr>
              <w:tab/>
              <w:t xml:space="preserve">             No Award</w:t>
            </w:r>
          </w:p>
          <w:p w:rsidR="005536E3" w:rsidRDefault="00294947">
            <w:pPr>
              <w:spacing w:before="120" w:after="120"/>
              <w:ind w:left="53"/>
            </w:pPr>
            <w:r>
              <w:rPr>
                <w:rFonts w:ascii="Arial" w:hAnsi="Arial" w:cs="Arial"/>
                <w:sz w:val="20"/>
              </w:rPr>
              <w:t xml:space="preserve">We had a busy year as we also hosted the Eastern Division Final in </w:t>
            </w:r>
            <w:proofErr w:type="spellStart"/>
            <w:r>
              <w:rPr>
                <w:rFonts w:ascii="Arial" w:hAnsi="Arial" w:cs="Arial"/>
                <w:sz w:val="20"/>
              </w:rPr>
              <w:t>Killin</w:t>
            </w:r>
            <w:proofErr w:type="spellEnd"/>
            <w:r>
              <w:rPr>
                <w:rFonts w:ascii="Arial" w:hAnsi="Arial" w:cs="Arial"/>
                <w:sz w:val="20"/>
              </w:rPr>
              <w:t xml:space="preserve"> and the British Final in </w:t>
            </w:r>
            <w:proofErr w:type="gramStart"/>
            <w:r>
              <w:rPr>
                <w:rFonts w:ascii="Arial" w:hAnsi="Arial" w:cs="Arial"/>
                <w:sz w:val="20"/>
              </w:rPr>
              <w:t>The</w:t>
            </w:r>
            <w:proofErr w:type="gramEnd"/>
            <w:r>
              <w:rPr>
                <w:rFonts w:ascii="Arial" w:hAnsi="Arial" w:cs="Arial"/>
                <w:sz w:val="20"/>
              </w:rPr>
              <w:t xml:space="preserve"> </w:t>
            </w:r>
            <w:proofErr w:type="spellStart"/>
            <w:r>
              <w:rPr>
                <w:rFonts w:ascii="Arial" w:hAnsi="Arial" w:cs="Arial"/>
                <w:sz w:val="20"/>
              </w:rPr>
              <w:t>macrobert</w:t>
            </w:r>
            <w:proofErr w:type="spellEnd"/>
            <w:r>
              <w:rPr>
                <w:rFonts w:ascii="Arial" w:hAnsi="Arial" w:cs="Arial"/>
                <w:sz w:val="20"/>
              </w:rPr>
              <w:t xml:space="preserve"> centre. Thanks are due to all who made these 3 festivals a great success.</w:t>
            </w:r>
          </w:p>
          <w:p w:rsidR="005536E3" w:rsidRDefault="00294947">
            <w:pPr>
              <w:spacing w:before="120" w:after="120"/>
              <w:ind w:left="53"/>
            </w:pPr>
            <w:r>
              <w:rPr>
                <w:rFonts w:ascii="Arial" w:hAnsi="Arial" w:cs="Arial"/>
                <w:sz w:val="20"/>
              </w:rPr>
              <w:t xml:space="preserve">The District has been well served by Tony Flisch, Stephen Lambert, Fiona Wood and Lesley Syme and Gordon Hibbert in the upper reaches of SCDA I think we can say that this district punches above its weight in the association. </w:t>
            </w:r>
          </w:p>
          <w:p w:rsidR="005536E3" w:rsidRDefault="00294947">
            <w:pPr>
              <w:spacing w:before="120" w:after="120"/>
              <w:ind w:left="53"/>
            </w:pPr>
            <w:r>
              <w:rPr>
                <w:rFonts w:ascii="Arial" w:hAnsi="Arial" w:cs="Arial"/>
                <w:sz w:val="20"/>
              </w:rPr>
              <w:t>One Act Festival Diary</w:t>
            </w:r>
          </w:p>
          <w:p w:rsidR="005536E3" w:rsidRDefault="005536E3">
            <w:pPr>
              <w:spacing w:before="120" w:after="120"/>
              <w:ind w:left="53"/>
              <w:rPr>
                <w:rFonts w:ascii="Arial" w:hAnsi="Arial" w:cs="Arial"/>
                <w:sz w:val="20"/>
              </w:rPr>
            </w:pPr>
          </w:p>
          <w:p w:rsidR="005536E3" w:rsidRDefault="00294947">
            <w:pPr>
              <w:ind w:left="51"/>
            </w:pPr>
            <w:r>
              <w:rPr>
                <w:rFonts w:ascii="Arial" w:hAnsi="Arial" w:cs="Arial"/>
                <w:sz w:val="20"/>
              </w:rPr>
              <w:t>District Round</w:t>
            </w:r>
            <w:r>
              <w:rPr>
                <w:rFonts w:ascii="Arial" w:hAnsi="Arial" w:cs="Arial"/>
                <w:sz w:val="20"/>
              </w:rPr>
              <w:tab/>
            </w:r>
            <w:r>
              <w:rPr>
                <w:rFonts w:ascii="Arial" w:hAnsi="Arial" w:cs="Arial"/>
                <w:sz w:val="20"/>
              </w:rPr>
              <w:tab/>
            </w:r>
            <w:r>
              <w:rPr>
                <w:rFonts w:ascii="Arial" w:hAnsi="Arial" w:cs="Arial"/>
                <w:sz w:val="20"/>
              </w:rPr>
              <w:tab/>
              <w:t>Menzies Hall, Fintry</w:t>
            </w:r>
            <w:r>
              <w:rPr>
                <w:rFonts w:ascii="Arial" w:hAnsi="Arial" w:cs="Arial"/>
                <w:sz w:val="20"/>
              </w:rPr>
              <w:tab/>
            </w:r>
            <w:r>
              <w:rPr>
                <w:rFonts w:ascii="Arial" w:hAnsi="Arial" w:cs="Arial"/>
                <w:sz w:val="20"/>
              </w:rPr>
              <w:tab/>
            </w:r>
            <w:r>
              <w:rPr>
                <w:rFonts w:ascii="Arial" w:hAnsi="Arial" w:cs="Arial"/>
                <w:sz w:val="20"/>
              </w:rPr>
              <w:tab/>
              <w:t xml:space="preserve">            8 – 9 March</w:t>
            </w:r>
          </w:p>
          <w:p w:rsidR="005536E3" w:rsidRDefault="00294947">
            <w:pPr>
              <w:ind w:left="51"/>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Adjudicator:  Paul Fowler</w:t>
            </w:r>
          </w:p>
          <w:p w:rsidR="005536E3" w:rsidRDefault="00294947">
            <w:pPr>
              <w:ind w:left="51"/>
            </w:pPr>
            <w:r>
              <w:rPr>
                <w:rFonts w:ascii="Arial" w:hAnsi="Arial" w:cs="Arial"/>
                <w:sz w:val="20"/>
              </w:rPr>
              <w:t>Divisional Final</w:t>
            </w:r>
            <w:r>
              <w:rPr>
                <w:rFonts w:ascii="Arial" w:hAnsi="Arial" w:cs="Arial"/>
                <w:sz w:val="20"/>
              </w:rPr>
              <w:tab/>
            </w:r>
            <w:r>
              <w:rPr>
                <w:rFonts w:ascii="Arial" w:hAnsi="Arial" w:cs="Arial"/>
                <w:sz w:val="20"/>
              </w:rPr>
              <w:tab/>
              <w:t xml:space="preserve">             Church Hill Theatre, Edinburgh</w:t>
            </w:r>
            <w:r>
              <w:rPr>
                <w:rFonts w:ascii="Arial" w:hAnsi="Arial" w:cs="Arial"/>
                <w:sz w:val="20"/>
              </w:rPr>
              <w:tab/>
            </w:r>
            <w:r>
              <w:rPr>
                <w:rFonts w:ascii="Arial" w:hAnsi="Arial" w:cs="Arial"/>
                <w:sz w:val="20"/>
              </w:rPr>
              <w:tab/>
              <w:t xml:space="preserve">            4 – 6 April</w:t>
            </w:r>
          </w:p>
          <w:p w:rsidR="005536E3" w:rsidRDefault="00294947">
            <w:pPr>
              <w:ind w:left="51"/>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Adjudicator:  Jan Palmer Sayer</w:t>
            </w:r>
          </w:p>
          <w:p w:rsidR="005536E3" w:rsidRDefault="00294947">
            <w:pPr>
              <w:ind w:left="51"/>
            </w:pPr>
            <w:r>
              <w:rPr>
                <w:rFonts w:ascii="Arial" w:hAnsi="Arial" w:cs="Arial"/>
                <w:sz w:val="20"/>
              </w:rPr>
              <w:t>Scottish Final</w:t>
            </w:r>
            <w:r>
              <w:rPr>
                <w:rFonts w:ascii="Arial" w:hAnsi="Arial" w:cs="Arial"/>
                <w:sz w:val="20"/>
              </w:rPr>
              <w:tab/>
            </w:r>
            <w:r>
              <w:rPr>
                <w:rFonts w:ascii="Arial" w:hAnsi="Arial" w:cs="Arial"/>
                <w:sz w:val="20"/>
              </w:rPr>
              <w:tab/>
            </w:r>
            <w:r>
              <w:rPr>
                <w:rFonts w:ascii="Arial" w:hAnsi="Arial" w:cs="Arial"/>
                <w:sz w:val="20"/>
              </w:rPr>
              <w:tab/>
              <w:t>Adam Smith Theatre, Kirkcaldy</w:t>
            </w:r>
            <w:r>
              <w:rPr>
                <w:rFonts w:ascii="Arial" w:hAnsi="Arial" w:cs="Arial"/>
                <w:sz w:val="20"/>
              </w:rPr>
              <w:tab/>
            </w:r>
            <w:r>
              <w:rPr>
                <w:rFonts w:ascii="Arial" w:hAnsi="Arial" w:cs="Arial"/>
                <w:sz w:val="20"/>
              </w:rPr>
              <w:tab/>
              <w:t xml:space="preserve">          25 – 27 April</w:t>
            </w:r>
          </w:p>
          <w:p w:rsidR="005536E3" w:rsidRDefault="00294947">
            <w:pPr>
              <w:ind w:left="51"/>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Adjudicator:  Alan Haslett</w:t>
            </w:r>
          </w:p>
          <w:p w:rsidR="005536E3" w:rsidRDefault="00294947">
            <w:pPr>
              <w:ind w:left="51"/>
            </w:pPr>
            <w:r>
              <w:rPr>
                <w:rFonts w:ascii="Arial" w:hAnsi="Arial" w:cs="Arial"/>
                <w:sz w:val="20"/>
              </w:rPr>
              <w:t>British Final</w:t>
            </w:r>
            <w:r>
              <w:rPr>
                <w:rFonts w:ascii="Arial" w:hAnsi="Arial" w:cs="Arial"/>
                <w:sz w:val="20"/>
              </w:rPr>
              <w:tab/>
            </w:r>
            <w:r>
              <w:rPr>
                <w:rFonts w:ascii="Arial" w:hAnsi="Arial" w:cs="Arial"/>
                <w:sz w:val="20"/>
              </w:rPr>
              <w:tab/>
            </w:r>
            <w:r>
              <w:rPr>
                <w:rFonts w:ascii="Arial" w:hAnsi="Arial" w:cs="Arial"/>
                <w:sz w:val="20"/>
              </w:rPr>
              <w:tab/>
              <w:t>Harrogate Theatre</w:t>
            </w:r>
            <w:r>
              <w:rPr>
                <w:rFonts w:ascii="Arial" w:hAnsi="Arial" w:cs="Arial"/>
                <w:sz w:val="20"/>
              </w:rPr>
              <w:tab/>
            </w:r>
            <w:r>
              <w:rPr>
                <w:rFonts w:ascii="Arial" w:hAnsi="Arial" w:cs="Arial"/>
                <w:sz w:val="20"/>
              </w:rPr>
              <w:tab/>
            </w:r>
            <w:r>
              <w:rPr>
                <w:rFonts w:ascii="Arial" w:hAnsi="Arial" w:cs="Arial"/>
                <w:sz w:val="20"/>
              </w:rPr>
              <w:tab/>
              <w:t xml:space="preserve">            5 – 6 July</w:t>
            </w:r>
          </w:p>
          <w:p w:rsidR="005536E3" w:rsidRDefault="00294947">
            <w:pPr>
              <w:ind w:left="51"/>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Adjudicator:  Robert Meadows</w:t>
            </w:r>
          </w:p>
          <w:p w:rsidR="005536E3" w:rsidRDefault="005536E3">
            <w:pPr>
              <w:ind w:left="51"/>
              <w:rPr>
                <w:rFonts w:ascii="Arial" w:hAnsi="Arial" w:cs="Arial"/>
                <w:sz w:val="20"/>
              </w:rPr>
            </w:pPr>
          </w:p>
          <w:p w:rsidR="005536E3" w:rsidRDefault="00294947">
            <w:pPr>
              <w:ind w:left="51"/>
            </w:pPr>
            <w:r>
              <w:rPr>
                <w:rFonts w:ascii="Arial" w:hAnsi="Arial" w:cs="Arial"/>
                <w:sz w:val="20"/>
              </w:rPr>
              <w:t>Divisional and Scottish Youth Final dates/venues being finalised.</w:t>
            </w:r>
          </w:p>
          <w:p w:rsidR="005536E3" w:rsidRDefault="005536E3">
            <w:pPr>
              <w:ind w:left="51"/>
              <w:rPr>
                <w:rFonts w:ascii="Arial" w:hAnsi="Arial" w:cs="Arial"/>
                <w:sz w:val="20"/>
              </w:rPr>
            </w:pPr>
          </w:p>
          <w:p w:rsidR="005536E3" w:rsidRDefault="00294947">
            <w:pPr>
              <w:ind w:left="51"/>
            </w:pPr>
            <w:r>
              <w:rPr>
                <w:rFonts w:ascii="Arial" w:hAnsi="Arial" w:cs="Arial"/>
                <w:sz w:val="20"/>
              </w:rPr>
              <w:t>Closing date for One Act Competition:  10 November</w:t>
            </w:r>
          </w:p>
          <w:p w:rsidR="005536E3" w:rsidRDefault="00294947">
            <w:pPr>
              <w:spacing w:before="120" w:after="120"/>
              <w:ind w:left="53"/>
            </w:pPr>
            <w:r>
              <w:rPr>
                <w:rFonts w:ascii="Arial" w:hAnsi="Arial" w:cs="Arial"/>
                <w:sz w:val="20"/>
              </w:rPr>
              <w:t xml:space="preserve">The Facebook page for Stirling District SCDA which I set up four years ago is mainly used by Fintry and </w:t>
            </w:r>
            <w:proofErr w:type="spellStart"/>
            <w:r>
              <w:rPr>
                <w:rFonts w:ascii="Arial" w:hAnsi="Arial" w:cs="Arial"/>
                <w:sz w:val="20"/>
              </w:rPr>
              <w:t>Killin</w:t>
            </w:r>
            <w:proofErr w:type="spellEnd"/>
            <w:r>
              <w:rPr>
                <w:rFonts w:ascii="Arial" w:hAnsi="Arial" w:cs="Arial"/>
                <w:sz w:val="20"/>
              </w:rPr>
              <w:t xml:space="preserve"> clubs and could be more widely used by clubs and individual members. I remain convinced that this is an invaluable resource which I had hoped would grow in future but seems to be stagnating at present. Tony Flisch is now an administrator. Lesley Syme also expressed an interest in becoming an administrator for Facebook but due to technical reasons have been unable to do so. This is rather frustrating. Please like our page and post to it with all your drama related news. If you are trying to post to it and are need help with </w:t>
            </w:r>
            <w:proofErr w:type="gramStart"/>
            <w:r>
              <w:rPr>
                <w:rFonts w:ascii="Arial" w:hAnsi="Arial" w:cs="Arial"/>
                <w:sz w:val="20"/>
              </w:rPr>
              <w:t>this</w:t>
            </w:r>
            <w:proofErr w:type="gramEnd"/>
            <w:r>
              <w:rPr>
                <w:rFonts w:ascii="Arial" w:hAnsi="Arial" w:cs="Arial"/>
                <w:sz w:val="20"/>
              </w:rPr>
              <w:t xml:space="preserve"> please get in touch with either Tony or myself.</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5536E3" w:rsidRDefault="00294947">
            <w:pPr>
              <w:snapToGrid w:val="0"/>
              <w:spacing w:before="120"/>
              <w:jc w:val="both"/>
            </w:pPr>
            <w:r>
              <w:rPr>
                <w:rFonts w:ascii="Arial" w:hAnsi="Arial" w:cs="Arial"/>
                <w:b/>
                <w:sz w:val="20"/>
              </w:rPr>
              <w:lastRenderedPageBreak/>
              <w:softHyphen/>
            </w:r>
          </w:p>
        </w:tc>
      </w:tr>
      <w:tr w:rsidR="005536E3">
        <w:tc>
          <w:tcPr>
            <w:tcW w:w="53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jc w:val="both"/>
            </w:pPr>
            <w:r>
              <w:rPr>
                <w:rFonts w:ascii="Arial" w:hAnsi="Arial" w:cs="Arial"/>
                <w:b/>
                <w:sz w:val="20"/>
              </w:rPr>
              <w:t>4</w:t>
            </w:r>
          </w:p>
          <w:p w:rsidR="005536E3" w:rsidRDefault="005536E3">
            <w:pPr>
              <w:spacing w:before="120" w:after="120"/>
              <w:jc w:val="both"/>
              <w:rPr>
                <w:rFonts w:ascii="Arial" w:hAnsi="Arial" w:cs="Arial"/>
                <w:b/>
                <w:sz w:val="20"/>
              </w:rPr>
            </w:pPr>
          </w:p>
          <w:p w:rsidR="005536E3" w:rsidRDefault="005536E3">
            <w:pPr>
              <w:spacing w:before="120" w:after="120"/>
              <w:jc w:val="both"/>
              <w:rPr>
                <w:rFonts w:ascii="Arial" w:hAnsi="Arial" w:cs="Arial"/>
                <w:b/>
                <w:sz w:val="20"/>
              </w:rPr>
            </w:pPr>
          </w:p>
          <w:p w:rsidR="005536E3" w:rsidRDefault="005536E3">
            <w:pPr>
              <w:spacing w:before="120" w:after="120"/>
              <w:jc w:val="both"/>
              <w:rPr>
                <w:rFonts w:ascii="Arial" w:hAnsi="Arial" w:cs="Arial"/>
                <w:b/>
                <w:sz w:val="20"/>
              </w:rPr>
            </w:pPr>
          </w:p>
          <w:p w:rsidR="005536E3" w:rsidRDefault="005536E3">
            <w:pPr>
              <w:spacing w:before="120" w:after="120"/>
              <w:jc w:val="both"/>
              <w:rPr>
                <w:rFonts w:ascii="Arial" w:hAnsi="Arial" w:cs="Arial"/>
                <w:b/>
                <w:sz w:val="20"/>
              </w:rPr>
            </w:pPr>
          </w:p>
        </w:tc>
        <w:tc>
          <w:tcPr>
            <w:tcW w:w="857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jc w:val="both"/>
            </w:pPr>
            <w:r>
              <w:rPr>
                <w:rFonts w:ascii="Arial" w:hAnsi="Arial" w:cs="Arial"/>
                <w:b/>
                <w:sz w:val="22"/>
                <w:szCs w:val="22"/>
              </w:rPr>
              <w:t>Financial Report</w:t>
            </w:r>
          </w:p>
          <w:p w:rsidR="005536E3" w:rsidRDefault="00294947">
            <w:pPr>
              <w:spacing w:before="120" w:after="120"/>
              <w:jc w:val="both"/>
            </w:pPr>
            <w:r>
              <w:rPr>
                <w:rFonts w:ascii="Arial" w:hAnsi="Arial" w:cs="Arial"/>
                <w:sz w:val="22"/>
                <w:szCs w:val="22"/>
              </w:rPr>
              <w:t>The treasurer Charlotte Johnston presented the examined financial statements for district funds and answered relevant questions. The Royalties were £170.00 down from £202.40. The hall Hire was £440.66 up from £206. The festival made a profit of £566.84 up from £283.11. There was a deficit in the year of £227.54</w:t>
            </w:r>
          </w:p>
          <w:p w:rsidR="005536E3" w:rsidRDefault="00294947">
            <w:pPr>
              <w:spacing w:before="120" w:after="120"/>
              <w:jc w:val="both"/>
            </w:pPr>
            <w:r>
              <w:rPr>
                <w:rFonts w:ascii="Arial" w:hAnsi="Arial" w:cs="Arial"/>
                <w:sz w:val="22"/>
                <w:szCs w:val="22"/>
              </w:rPr>
              <w:t xml:space="preserve">With a minor arithmetic </w:t>
            </w:r>
            <w:proofErr w:type="gramStart"/>
            <w:r>
              <w:rPr>
                <w:rFonts w:ascii="Arial" w:hAnsi="Arial" w:cs="Arial"/>
                <w:sz w:val="22"/>
                <w:szCs w:val="22"/>
              </w:rPr>
              <w:t>correction</w:t>
            </w:r>
            <w:proofErr w:type="gramEnd"/>
            <w:r>
              <w:rPr>
                <w:rFonts w:ascii="Arial" w:hAnsi="Arial" w:cs="Arial"/>
                <w:sz w:val="22"/>
                <w:szCs w:val="22"/>
              </w:rPr>
              <w:t xml:space="preserve"> the report was proposed by Tudor Rees, seconded by Gordon Hibbert and accepted by all those present.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5536E3" w:rsidRDefault="005536E3">
            <w:pPr>
              <w:snapToGrid w:val="0"/>
              <w:spacing w:before="120"/>
              <w:jc w:val="both"/>
              <w:rPr>
                <w:rFonts w:ascii="Arial" w:hAnsi="Arial" w:cs="Arial"/>
                <w:b/>
                <w:sz w:val="20"/>
              </w:rPr>
            </w:pPr>
          </w:p>
          <w:p w:rsidR="005536E3" w:rsidRDefault="005536E3">
            <w:pPr>
              <w:spacing w:before="120"/>
              <w:jc w:val="both"/>
              <w:rPr>
                <w:rFonts w:ascii="Arial" w:hAnsi="Arial" w:cs="Arial"/>
                <w:b/>
                <w:sz w:val="20"/>
              </w:rPr>
            </w:pPr>
          </w:p>
          <w:p w:rsidR="005536E3" w:rsidRDefault="005536E3">
            <w:pPr>
              <w:spacing w:before="120"/>
              <w:jc w:val="both"/>
              <w:rPr>
                <w:rFonts w:ascii="Arial" w:hAnsi="Arial" w:cs="Arial"/>
                <w:b/>
                <w:sz w:val="20"/>
              </w:rPr>
            </w:pPr>
          </w:p>
          <w:p w:rsidR="005536E3" w:rsidRDefault="005536E3">
            <w:pPr>
              <w:spacing w:before="120"/>
              <w:jc w:val="both"/>
              <w:rPr>
                <w:rFonts w:ascii="Arial" w:hAnsi="Arial" w:cs="Arial"/>
                <w:b/>
                <w:sz w:val="20"/>
              </w:rPr>
            </w:pPr>
          </w:p>
          <w:p w:rsidR="005536E3" w:rsidRDefault="005536E3">
            <w:pPr>
              <w:spacing w:before="120"/>
              <w:jc w:val="both"/>
              <w:rPr>
                <w:rFonts w:ascii="Arial" w:hAnsi="Arial" w:cs="Arial"/>
                <w:b/>
                <w:sz w:val="20"/>
              </w:rPr>
            </w:pPr>
          </w:p>
          <w:p w:rsidR="005536E3" w:rsidRDefault="005536E3">
            <w:pPr>
              <w:spacing w:before="120"/>
              <w:jc w:val="both"/>
              <w:rPr>
                <w:rFonts w:ascii="Arial" w:hAnsi="Arial" w:cs="Arial"/>
                <w:b/>
                <w:sz w:val="20"/>
              </w:rPr>
            </w:pPr>
          </w:p>
          <w:p w:rsidR="005536E3" w:rsidRDefault="005536E3">
            <w:pPr>
              <w:spacing w:before="120"/>
              <w:jc w:val="both"/>
              <w:rPr>
                <w:rFonts w:ascii="Arial" w:hAnsi="Arial" w:cs="Arial"/>
                <w:b/>
                <w:sz w:val="20"/>
              </w:rPr>
            </w:pPr>
          </w:p>
        </w:tc>
      </w:tr>
      <w:tr w:rsidR="005536E3">
        <w:tc>
          <w:tcPr>
            <w:tcW w:w="53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pPr>
            <w:r>
              <w:rPr>
                <w:rFonts w:ascii="Arial" w:hAnsi="Arial" w:cs="Arial"/>
                <w:b/>
                <w:sz w:val="20"/>
              </w:rPr>
              <w:t>5</w:t>
            </w:r>
          </w:p>
          <w:p w:rsidR="005536E3" w:rsidRDefault="005536E3">
            <w:pPr>
              <w:spacing w:before="120" w:after="120"/>
              <w:rPr>
                <w:rFonts w:ascii="Arial" w:hAnsi="Arial" w:cs="Arial"/>
                <w:b/>
                <w:sz w:val="20"/>
              </w:rPr>
            </w:pPr>
          </w:p>
          <w:p w:rsidR="005536E3" w:rsidRDefault="005536E3">
            <w:pPr>
              <w:spacing w:before="120" w:after="120"/>
              <w:rPr>
                <w:rFonts w:ascii="Arial" w:hAnsi="Arial" w:cs="Arial"/>
                <w:b/>
                <w:sz w:val="20"/>
              </w:rPr>
            </w:pPr>
          </w:p>
          <w:p w:rsidR="005536E3" w:rsidRDefault="005536E3">
            <w:pPr>
              <w:spacing w:before="120" w:after="120"/>
              <w:rPr>
                <w:rFonts w:ascii="Arial" w:hAnsi="Arial" w:cs="Arial"/>
                <w:b/>
                <w:sz w:val="20"/>
              </w:rPr>
            </w:pPr>
          </w:p>
          <w:p w:rsidR="005536E3" w:rsidRDefault="005536E3">
            <w:pPr>
              <w:spacing w:before="120" w:after="120"/>
              <w:rPr>
                <w:rFonts w:ascii="Arial" w:hAnsi="Arial" w:cs="Arial"/>
                <w:b/>
                <w:sz w:val="20"/>
              </w:rPr>
            </w:pPr>
          </w:p>
          <w:p w:rsidR="005536E3" w:rsidRDefault="005536E3">
            <w:pPr>
              <w:spacing w:before="120" w:after="120"/>
              <w:rPr>
                <w:rFonts w:ascii="Arial" w:hAnsi="Arial" w:cs="Arial"/>
                <w:b/>
                <w:sz w:val="14"/>
                <w:szCs w:val="14"/>
              </w:rPr>
            </w:pPr>
          </w:p>
          <w:p w:rsidR="005536E3" w:rsidRDefault="005536E3">
            <w:pPr>
              <w:spacing w:before="120" w:after="120"/>
              <w:rPr>
                <w:rFonts w:ascii="Arial" w:hAnsi="Arial" w:cs="Arial"/>
                <w:b/>
                <w:sz w:val="20"/>
                <w:szCs w:val="14"/>
              </w:rPr>
            </w:pPr>
          </w:p>
          <w:p w:rsidR="005536E3" w:rsidRDefault="005536E3">
            <w:pPr>
              <w:spacing w:before="120" w:after="120"/>
              <w:rPr>
                <w:rFonts w:ascii="Arial" w:hAnsi="Arial" w:cs="Arial"/>
                <w:b/>
                <w:sz w:val="12"/>
                <w:szCs w:val="12"/>
              </w:rPr>
            </w:pPr>
          </w:p>
          <w:p w:rsidR="005536E3" w:rsidRDefault="005536E3">
            <w:pPr>
              <w:spacing w:before="120" w:after="120"/>
              <w:rPr>
                <w:rFonts w:ascii="Arial" w:hAnsi="Arial" w:cs="Arial"/>
                <w:b/>
                <w:sz w:val="12"/>
                <w:szCs w:val="12"/>
              </w:rPr>
            </w:pPr>
          </w:p>
          <w:p w:rsidR="005536E3" w:rsidRDefault="00294947">
            <w:pPr>
              <w:spacing w:before="120" w:after="120"/>
            </w:pPr>
            <w:r>
              <w:rPr>
                <w:rFonts w:ascii="Arial" w:hAnsi="Arial" w:cs="Arial"/>
                <w:b/>
                <w:sz w:val="20"/>
              </w:rPr>
              <w:t>5.1</w:t>
            </w:r>
          </w:p>
        </w:tc>
        <w:tc>
          <w:tcPr>
            <w:tcW w:w="8574" w:type="dxa"/>
            <w:tcBorders>
              <w:top w:val="single" w:sz="4" w:space="0" w:color="000000"/>
              <w:left w:val="single" w:sz="4" w:space="0" w:color="000000"/>
              <w:bottom w:val="single" w:sz="4" w:space="0" w:color="000000"/>
            </w:tcBorders>
            <w:shd w:val="clear" w:color="auto" w:fill="auto"/>
          </w:tcPr>
          <w:p w:rsidR="005536E3" w:rsidRDefault="00294947">
            <w:pPr>
              <w:spacing w:before="120" w:after="120"/>
            </w:pPr>
            <w:r>
              <w:rPr>
                <w:rFonts w:ascii="Arial" w:hAnsi="Arial" w:cs="Arial"/>
                <w:b/>
                <w:sz w:val="20"/>
              </w:rPr>
              <w:t xml:space="preserve">Appointment of Office Bearers </w:t>
            </w:r>
          </w:p>
          <w:p w:rsidR="005536E3" w:rsidRDefault="00294947">
            <w:pPr>
              <w:spacing w:before="120" w:after="120"/>
            </w:pPr>
            <w:r>
              <w:rPr>
                <w:rFonts w:ascii="Arial" w:hAnsi="Arial" w:cs="Arial"/>
                <w:b/>
                <w:sz w:val="20"/>
              </w:rPr>
              <w:t xml:space="preserve">Tudor Rees proposed the status quo for the committee. This was accepted by the meeting </w:t>
            </w:r>
            <w:proofErr w:type="spellStart"/>
            <w:r>
              <w:rPr>
                <w:rFonts w:ascii="Arial" w:hAnsi="Arial" w:cs="Arial"/>
                <w:b/>
                <w:sz w:val="20"/>
              </w:rPr>
              <w:t>nem</w:t>
            </w:r>
            <w:proofErr w:type="spellEnd"/>
            <w:r>
              <w:rPr>
                <w:rFonts w:ascii="Arial" w:hAnsi="Arial" w:cs="Arial"/>
                <w:b/>
                <w:sz w:val="20"/>
              </w:rPr>
              <w:t xml:space="preserve"> con.</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089"/>
              <w:gridCol w:w="2090"/>
              <w:gridCol w:w="2089"/>
              <w:gridCol w:w="2106"/>
            </w:tblGrid>
            <w:tr w:rsidR="005536E3">
              <w:tc>
                <w:tcPr>
                  <w:tcW w:w="2089" w:type="dxa"/>
                  <w:tcBorders>
                    <w:top w:val="single" w:sz="1" w:space="0" w:color="000000"/>
                    <w:left w:val="single" w:sz="1" w:space="0" w:color="000000"/>
                    <w:bottom w:val="single" w:sz="1" w:space="0" w:color="000000"/>
                  </w:tcBorders>
                  <w:shd w:val="clear" w:color="auto" w:fill="auto"/>
                </w:tcPr>
                <w:p w:rsidR="005536E3" w:rsidRDefault="00294947">
                  <w:pPr>
                    <w:pStyle w:val="TableContents"/>
                  </w:pPr>
                  <w:r>
                    <w:t>Position</w:t>
                  </w:r>
                </w:p>
              </w:tc>
              <w:tc>
                <w:tcPr>
                  <w:tcW w:w="2090" w:type="dxa"/>
                  <w:tcBorders>
                    <w:top w:val="single" w:sz="1" w:space="0" w:color="000000"/>
                    <w:left w:val="single" w:sz="1" w:space="0" w:color="000000"/>
                    <w:bottom w:val="single" w:sz="1" w:space="0" w:color="000000"/>
                  </w:tcBorders>
                  <w:shd w:val="clear" w:color="auto" w:fill="auto"/>
                </w:tcPr>
                <w:p w:rsidR="005536E3" w:rsidRDefault="00294947">
                  <w:pPr>
                    <w:pStyle w:val="TableContents"/>
                  </w:pPr>
                  <w:r>
                    <w:t>Name</w:t>
                  </w:r>
                </w:p>
              </w:tc>
              <w:tc>
                <w:tcPr>
                  <w:tcW w:w="2089" w:type="dxa"/>
                  <w:tcBorders>
                    <w:top w:val="single" w:sz="1" w:space="0" w:color="000000"/>
                    <w:left w:val="single" w:sz="1" w:space="0" w:color="000000"/>
                    <w:bottom w:val="single" w:sz="1" w:space="0" w:color="000000"/>
                  </w:tcBorders>
                  <w:shd w:val="clear" w:color="auto" w:fill="auto"/>
                </w:tcPr>
                <w:p w:rsidR="005536E3" w:rsidRDefault="005536E3">
                  <w:pPr>
                    <w:pStyle w:val="TableContents"/>
                    <w:snapToGrid w:val="0"/>
                  </w:pPr>
                </w:p>
              </w:tc>
              <w:tc>
                <w:tcPr>
                  <w:tcW w:w="2106" w:type="dxa"/>
                  <w:tcBorders>
                    <w:top w:val="single" w:sz="1" w:space="0" w:color="000000"/>
                    <w:left w:val="single" w:sz="1" w:space="0" w:color="000000"/>
                    <w:bottom w:val="single" w:sz="1" w:space="0" w:color="000000"/>
                    <w:right w:val="single" w:sz="1" w:space="0" w:color="000000"/>
                  </w:tcBorders>
                  <w:shd w:val="clear" w:color="auto" w:fill="auto"/>
                </w:tcPr>
                <w:p w:rsidR="005536E3" w:rsidRDefault="005536E3">
                  <w:pPr>
                    <w:pStyle w:val="TableContents"/>
                    <w:snapToGrid w:val="0"/>
                  </w:pPr>
                </w:p>
              </w:tc>
            </w:tr>
            <w:tr w:rsidR="005536E3">
              <w:tc>
                <w:tcPr>
                  <w:tcW w:w="2089" w:type="dxa"/>
                  <w:tcBorders>
                    <w:left w:val="single" w:sz="1" w:space="0" w:color="000000"/>
                    <w:bottom w:val="single" w:sz="1" w:space="0" w:color="000000"/>
                  </w:tcBorders>
                  <w:shd w:val="clear" w:color="auto" w:fill="auto"/>
                </w:tcPr>
                <w:p w:rsidR="005536E3" w:rsidRDefault="00294947">
                  <w:pPr>
                    <w:pStyle w:val="TableContents"/>
                  </w:pPr>
                  <w:r>
                    <w:t>Chair</w:t>
                  </w:r>
                </w:p>
              </w:tc>
              <w:tc>
                <w:tcPr>
                  <w:tcW w:w="2090" w:type="dxa"/>
                  <w:tcBorders>
                    <w:left w:val="single" w:sz="1" w:space="0" w:color="000000"/>
                    <w:bottom w:val="single" w:sz="1" w:space="0" w:color="000000"/>
                  </w:tcBorders>
                  <w:shd w:val="clear" w:color="auto" w:fill="auto"/>
                </w:tcPr>
                <w:p w:rsidR="005536E3" w:rsidRDefault="00294947">
                  <w:pPr>
                    <w:pStyle w:val="TableContents"/>
                  </w:pPr>
                  <w:r>
                    <w:t>Lesley Syme</w:t>
                  </w:r>
                </w:p>
              </w:tc>
              <w:tc>
                <w:tcPr>
                  <w:tcW w:w="2089" w:type="dxa"/>
                  <w:tcBorders>
                    <w:left w:val="single" w:sz="1" w:space="0" w:color="000000"/>
                    <w:bottom w:val="single" w:sz="1" w:space="0" w:color="000000"/>
                  </w:tcBorders>
                  <w:shd w:val="clear" w:color="auto" w:fill="auto"/>
                </w:tcPr>
                <w:p w:rsidR="005536E3" w:rsidRDefault="005536E3">
                  <w:pPr>
                    <w:pStyle w:val="TableContents"/>
                    <w:snapToGrid w:val="0"/>
                  </w:pPr>
                </w:p>
              </w:tc>
              <w:tc>
                <w:tcPr>
                  <w:tcW w:w="2106" w:type="dxa"/>
                  <w:tcBorders>
                    <w:left w:val="single" w:sz="1" w:space="0" w:color="000000"/>
                    <w:bottom w:val="single" w:sz="1" w:space="0" w:color="000000"/>
                    <w:right w:val="single" w:sz="1" w:space="0" w:color="000000"/>
                  </w:tcBorders>
                  <w:shd w:val="clear" w:color="auto" w:fill="auto"/>
                </w:tcPr>
                <w:p w:rsidR="005536E3" w:rsidRDefault="005536E3">
                  <w:pPr>
                    <w:pStyle w:val="TableContents"/>
                    <w:snapToGrid w:val="0"/>
                  </w:pPr>
                </w:p>
              </w:tc>
            </w:tr>
            <w:tr w:rsidR="005536E3">
              <w:tc>
                <w:tcPr>
                  <w:tcW w:w="2089" w:type="dxa"/>
                  <w:tcBorders>
                    <w:left w:val="single" w:sz="1" w:space="0" w:color="000000"/>
                    <w:bottom w:val="single" w:sz="1" w:space="0" w:color="000000"/>
                  </w:tcBorders>
                  <w:shd w:val="clear" w:color="auto" w:fill="auto"/>
                </w:tcPr>
                <w:p w:rsidR="005536E3" w:rsidRDefault="00294947">
                  <w:pPr>
                    <w:pStyle w:val="TableContents"/>
                  </w:pPr>
                  <w:r>
                    <w:t>Vice Chair</w:t>
                  </w:r>
                </w:p>
              </w:tc>
              <w:tc>
                <w:tcPr>
                  <w:tcW w:w="2090" w:type="dxa"/>
                  <w:tcBorders>
                    <w:left w:val="single" w:sz="1" w:space="0" w:color="000000"/>
                    <w:bottom w:val="single" w:sz="1" w:space="0" w:color="000000"/>
                  </w:tcBorders>
                  <w:shd w:val="clear" w:color="auto" w:fill="auto"/>
                </w:tcPr>
                <w:p w:rsidR="005536E3" w:rsidRDefault="00294947">
                  <w:pPr>
                    <w:pStyle w:val="TableContents"/>
                  </w:pPr>
                  <w:r>
                    <w:t>Gordon Hibbert</w:t>
                  </w:r>
                </w:p>
              </w:tc>
              <w:tc>
                <w:tcPr>
                  <w:tcW w:w="2089" w:type="dxa"/>
                  <w:tcBorders>
                    <w:left w:val="single" w:sz="1" w:space="0" w:color="000000"/>
                    <w:bottom w:val="single" w:sz="1" w:space="0" w:color="000000"/>
                  </w:tcBorders>
                  <w:shd w:val="clear" w:color="auto" w:fill="auto"/>
                </w:tcPr>
                <w:p w:rsidR="005536E3" w:rsidRDefault="005536E3">
                  <w:pPr>
                    <w:pStyle w:val="TableContents"/>
                    <w:snapToGrid w:val="0"/>
                  </w:pPr>
                </w:p>
              </w:tc>
              <w:tc>
                <w:tcPr>
                  <w:tcW w:w="2106" w:type="dxa"/>
                  <w:tcBorders>
                    <w:left w:val="single" w:sz="1" w:space="0" w:color="000000"/>
                    <w:bottom w:val="single" w:sz="1" w:space="0" w:color="000000"/>
                    <w:right w:val="single" w:sz="1" w:space="0" w:color="000000"/>
                  </w:tcBorders>
                  <w:shd w:val="clear" w:color="auto" w:fill="auto"/>
                </w:tcPr>
                <w:p w:rsidR="005536E3" w:rsidRDefault="005536E3">
                  <w:pPr>
                    <w:pStyle w:val="TableContents"/>
                    <w:snapToGrid w:val="0"/>
                  </w:pPr>
                </w:p>
              </w:tc>
            </w:tr>
            <w:tr w:rsidR="005536E3">
              <w:tc>
                <w:tcPr>
                  <w:tcW w:w="2089" w:type="dxa"/>
                  <w:tcBorders>
                    <w:left w:val="single" w:sz="1" w:space="0" w:color="000000"/>
                    <w:bottom w:val="single" w:sz="1" w:space="0" w:color="000000"/>
                  </w:tcBorders>
                  <w:shd w:val="clear" w:color="auto" w:fill="auto"/>
                </w:tcPr>
                <w:p w:rsidR="005536E3" w:rsidRDefault="00294947">
                  <w:pPr>
                    <w:pStyle w:val="TableContents"/>
                  </w:pPr>
                  <w:r>
                    <w:t>Secretary</w:t>
                  </w:r>
                </w:p>
              </w:tc>
              <w:tc>
                <w:tcPr>
                  <w:tcW w:w="2090" w:type="dxa"/>
                  <w:tcBorders>
                    <w:left w:val="single" w:sz="1" w:space="0" w:color="000000"/>
                    <w:bottom w:val="single" w:sz="1" w:space="0" w:color="000000"/>
                  </w:tcBorders>
                  <w:shd w:val="clear" w:color="auto" w:fill="auto"/>
                </w:tcPr>
                <w:p w:rsidR="005536E3" w:rsidRDefault="00294947">
                  <w:pPr>
                    <w:pStyle w:val="TableContents"/>
                  </w:pPr>
                  <w:r>
                    <w:t xml:space="preserve">John S. </w:t>
                  </w:r>
                  <w:proofErr w:type="spellStart"/>
                  <w:r>
                    <w:t>Biggam</w:t>
                  </w:r>
                  <w:proofErr w:type="spellEnd"/>
                </w:p>
              </w:tc>
              <w:tc>
                <w:tcPr>
                  <w:tcW w:w="2089" w:type="dxa"/>
                  <w:tcBorders>
                    <w:left w:val="single" w:sz="1" w:space="0" w:color="000000"/>
                    <w:bottom w:val="single" w:sz="1" w:space="0" w:color="000000"/>
                  </w:tcBorders>
                  <w:shd w:val="clear" w:color="auto" w:fill="auto"/>
                </w:tcPr>
                <w:p w:rsidR="005536E3" w:rsidRDefault="005536E3">
                  <w:pPr>
                    <w:pStyle w:val="TableContents"/>
                    <w:snapToGrid w:val="0"/>
                  </w:pPr>
                </w:p>
              </w:tc>
              <w:tc>
                <w:tcPr>
                  <w:tcW w:w="2106" w:type="dxa"/>
                  <w:tcBorders>
                    <w:left w:val="single" w:sz="1" w:space="0" w:color="000000"/>
                    <w:bottom w:val="single" w:sz="1" w:space="0" w:color="000000"/>
                    <w:right w:val="single" w:sz="1" w:space="0" w:color="000000"/>
                  </w:tcBorders>
                  <w:shd w:val="clear" w:color="auto" w:fill="auto"/>
                </w:tcPr>
                <w:p w:rsidR="005536E3" w:rsidRDefault="005536E3">
                  <w:pPr>
                    <w:pStyle w:val="TableContents"/>
                    <w:snapToGrid w:val="0"/>
                  </w:pPr>
                </w:p>
              </w:tc>
            </w:tr>
            <w:tr w:rsidR="005536E3">
              <w:tc>
                <w:tcPr>
                  <w:tcW w:w="2089" w:type="dxa"/>
                  <w:tcBorders>
                    <w:left w:val="single" w:sz="1" w:space="0" w:color="000000"/>
                    <w:bottom w:val="single" w:sz="1" w:space="0" w:color="000000"/>
                  </w:tcBorders>
                  <w:shd w:val="clear" w:color="auto" w:fill="auto"/>
                </w:tcPr>
                <w:p w:rsidR="005536E3" w:rsidRDefault="00294947">
                  <w:pPr>
                    <w:pStyle w:val="TableContents"/>
                  </w:pPr>
                  <w:r>
                    <w:t>Treasurer</w:t>
                  </w:r>
                </w:p>
              </w:tc>
              <w:tc>
                <w:tcPr>
                  <w:tcW w:w="2090" w:type="dxa"/>
                  <w:tcBorders>
                    <w:left w:val="single" w:sz="1" w:space="0" w:color="000000"/>
                    <w:bottom w:val="single" w:sz="1" w:space="0" w:color="000000"/>
                  </w:tcBorders>
                  <w:shd w:val="clear" w:color="auto" w:fill="auto"/>
                </w:tcPr>
                <w:p w:rsidR="005536E3" w:rsidRDefault="00294947">
                  <w:pPr>
                    <w:pStyle w:val="TableContents"/>
                  </w:pPr>
                  <w:r>
                    <w:t>Charlotte Johnston</w:t>
                  </w:r>
                </w:p>
              </w:tc>
              <w:tc>
                <w:tcPr>
                  <w:tcW w:w="2089" w:type="dxa"/>
                  <w:tcBorders>
                    <w:left w:val="single" w:sz="1" w:space="0" w:color="000000"/>
                    <w:bottom w:val="single" w:sz="1" w:space="0" w:color="000000"/>
                  </w:tcBorders>
                  <w:shd w:val="clear" w:color="auto" w:fill="auto"/>
                </w:tcPr>
                <w:p w:rsidR="005536E3" w:rsidRDefault="005536E3">
                  <w:pPr>
                    <w:pStyle w:val="TableContents"/>
                    <w:snapToGrid w:val="0"/>
                  </w:pPr>
                </w:p>
              </w:tc>
              <w:tc>
                <w:tcPr>
                  <w:tcW w:w="2106" w:type="dxa"/>
                  <w:tcBorders>
                    <w:left w:val="single" w:sz="1" w:space="0" w:color="000000"/>
                    <w:bottom w:val="single" w:sz="1" w:space="0" w:color="000000"/>
                    <w:right w:val="single" w:sz="1" w:space="0" w:color="000000"/>
                  </w:tcBorders>
                  <w:shd w:val="clear" w:color="auto" w:fill="auto"/>
                </w:tcPr>
                <w:p w:rsidR="005536E3" w:rsidRDefault="005536E3">
                  <w:pPr>
                    <w:pStyle w:val="TableContents"/>
                    <w:snapToGrid w:val="0"/>
                  </w:pPr>
                </w:p>
              </w:tc>
            </w:tr>
            <w:tr w:rsidR="005536E3">
              <w:tc>
                <w:tcPr>
                  <w:tcW w:w="2089" w:type="dxa"/>
                  <w:tcBorders>
                    <w:left w:val="single" w:sz="1" w:space="0" w:color="000000"/>
                    <w:bottom w:val="single" w:sz="1" w:space="0" w:color="000000"/>
                  </w:tcBorders>
                  <w:shd w:val="clear" w:color="auto" w:fill="auto"/>
                </w:tcPr>
                <w:p w:rsidR="005536E3" w:rsidRDefault="00294947">
                  <w:pPr>
                    <w:pStyle w:val="TableContents"/>
                  </w:pPr>
                  <w:r>
                    <w:t>Festival Secretary</w:t>
                  </w:r>
                </w:p>
              </w:tc>
              <w:tc>
                <w:tcPr>
                  <w:tcW w:w="2090" w:type="dxa"/>
                  <w:tcBorders>
                    <w:left w:val="single" w:sz="1" w:space="0" w:color="000000"/>
                    <w:bottom w:val="single" w:sz="1" w:space="0" w:color="000000"/>
                  </w:tcBorders>
                  <w:shd w:val="clear" w:color="auto" w:fill="auto"/>
                </w:tcPr>
                <w:p w:rsidR="005536E3" w:rsidRDefault="00294947">
                  <w:pPr>
                    <w:pStyle w:val="TableContents"/>
                  </w:pPr>
                  <w:r>
                    <w:t>Stephen Lambert</w:t>
                  </w:r>
                </w:p>
              </w:tc>
              <w:tc>
                <w:tcPr>
                  <w:tcW w:w="2089" w:type="dxa"/>
                  <w:tcBorders>
                    <w:left w:val="single" w:sz="1" w:space="0" w:color="000000"/>
                    <w:bottom w:val="single" w:sz="1" w:space="0" w:color="000000"/>
                  </w:tcBorders>
                  <w:shd w:val="clear" w:color="auto" w:fill="auto"/>
                </w:tcPr>
                <w:p w:rsidR="005536E3" w:rsidRDefault="005536E3">
                  <w:pPr>
                    <w:pStyle w:val="TableContents"/>
                    <w:snapToGrid w:val="0"/>
                  </w:pPr>
                </w:p>
              </w:tc>
              <w:tc>
                <w:tcPr>
                  <w:tcW w:w="2106" w:type="dxa"/>
                  <w:tcBorders>
                    <w:left w:val="single" w:sz="1" w:space="0" w:color="000000"/>
                    <w:bottom w:val="single" w:sz="1" w:space="0" w:color="000000"/>
                    <w:right w:val="single" w:sz="1" w:space="0" w:color="000000"/>
                  </w:tcBorders>
                  <w:shd w:val="clear" w:color="auto" w:fill="auto"/>
                </w:tcPr>
                <w:p w:rsidR="005536E3" w:rsidRDefault="005536E3">
                  <w:pPr>
                    <w:pStyle w:val="TableContents"/>
                    <w:snapToGrid w:val="0"/>
                  </w:pPr>
                </w:p>
              </w:tc>
            </w:tr>
          </w:tbl>
          <w:p w:rsidR="005536E3" w:rsidRDefault="005536E3">
            <w:pPr>
              <w:spacing w:before="120" w:after="120"/>
              <w:rPr>
                <w:rFonts w:ascii="Arial" w:hAnsi="Arial" w:cs="Arial"/>
                <w:b/>
                <w:sz w:val="20"/>
              </w:rPr>
            </w:pPr>
          </w:p>
          <w:p w:rsidR="005536E3" w:rsidRDefault="00294947">
            <w:pPr>
              <w:spacing w:before="120" w:after="120"/>
            </w:pPr>
            <w:r>
              <w:rPr>
                <w:rFonts w:ascii="Arial" w:hAnsi="Arial" w:cs="Arial"/>
                <w:b/>
                <w:sz w:val="20"/>
              </w:rPr>
              <w:lastRenderedPageBreak/>
              <w:t>Appointment of Divisional Representatives</w:t>
            </w:r>
          </w:p>
          <w:p w:rsidR="005536E3" w:rsidRDefault="00294947">
            <w:pPr>
              <w:spacing w:before="120" w:after="120"/>
            </w:pPr>
            <w:r>
              <w:rPr>
                <w:rFonts w:ascii="Arial" w:hAnsi="Arial" w:cs="Arial"/>
                <w:sz w:val="20"/>
              </w:rPr>
              <w:t xml:space="preserve">It was agreed that the Divisional Representatives should remain as Stephen Lambert and Gordon Hibbert with John </w:t>
            </w:r>
            <w:proofErr w:type="spellStart"/>
            <w:r>
              <w:rPr>
                <w:rFonts w:ascii="Arial" w:hAnsi="Arial" w:cs="Arial"/>
                <w:sz w:val="20"/>
              </w:rPr>
              <w:t>Biggam</w:t>
            </w:r>
            <w:proofErr w:type="spellEnd"/>
            <w:r>
              <w:rPr>
                <w:rFonts w:ascii="Arial" w:hAnsi="Arial" w:cs="Arial"/>
                <w:sz w:val="20"/>
              </w:rPr>
              <w:t xml:space="preserve"> acting as substitute</w:t>
            </w:r>
          </w:p>
          <w:p w:rsidR="005536E3" w:rsidRDefault="00294947">
            <w:pPr>
              <w:spacing w:before="120" w:after="120"/>
            </w:pPr>
            <w:r>
              <w:rPr>
                <w:rFonts w:ascii="Arial" w:hAnsi="Arial" w:cs="Arial"/>
                <w:sz w:val="20"/>
              </w:rPr>
              <w:t>Lesley closed the meeting by giving a big thank you to all in Stirling Dis</w:t>
            </w:r>
            <w:r w:rsidR="002809C7">
              <w:rPr>
                <w:rFonts w:ascii="Arial" w:hAnsi="Arial" w:cs="Arial"/>
                <w:sz w:val="20"/>
              </w:rPr>
              <w:t>trict who hel</w:t>
            </w:r>
            <w:r>
              <w:rPr>
                <w:rFonts w:ascii="Arial" w:hAnsi="Arial" w:cs="Arial"/>
                <w:sz w:val="20"/>
              </w:rPr>
              <w:t xml:space="preserve">ped at British Final, a big thank you to </w:t>
            </w:r>
            <w:proofErr w:type="spellStart"/>
            <w:r>
              <w:rPr>
                <w:rFonts w:ascii="Arial" w:hAnsi="Arial" w:cs="Arial"/>
                <w:sz w:val="20"/>
              </w:rPr>
              <w:t>Killin</w:t>
            </w:r>
            <w:proofErr w:type="spellEnd"/>
            <w:r>
              <w:rPr>
                <w:rFonts w:ascii="Arial" w:hAnsi="Arial" w:cs="Arial"/>
                <w:sz w:val="20"/>
              </w:rPr>
              <w:t xml:space="preserve"> for hosting the Ea</w:t>
            </w:r>
            <w:r w:rsidR="002809C7">
              <w:rPr>
                <w:rFonts w:ascii="Arial" w:hAnsi="Arial" w:cs="Arial"/>
                <w:sz w:val="20"/>
              </w:rPr>
              <w:t>s</w:t>
            </w:r>
            <w:r>
              <w:rPr>
                <w:rFonts w:ascii="Arial" w:hAnsi="Arial" w:cs="Arial"/>
                <w:sz w:val="20"/>
              </w:rPr>
              <w:t>tern Division at short notice, thanking the committee for their support over the past year and hoped for the same in the year to come. She also thanked Thornhill for hosting the meeting.</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5536E3" w:rsidRDefault="005536E3">
            <w:pPr>
              <w:snapToGrid w:val="0"/>
              <w:rPr>
                <w:rFonts w:ascii="Arial" w:hAnsi="Arial" w:cs="Arial"/>
                <w:sz w:val="20"/>
              </w:rPr>
            </w:pPr>
          </w:p>
        </w:tc>
      </w:tr>
    </w:tbl>
    <w:p w:rsidR="00294947" w:rsidRDefault="00294947"/>
    <w:sectPr w:rsidR="00294947">
      <w:headerReference w:type="default" r:id="rId8"/>
      <w:footerReference w:type="default" r:id="rId9"/>
      <w:headerReference w:type="first" r:id="rId10"/>
      <w:footerReference w:type="first" r:id="rId11"/>
      <w:pgSz w:w="11906" w:h="16838"/>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B7F" w:rsidRDefault="00815B7F">
      <w:r>
        <w:separator/>
      </w:r>
    </w:p>
  </w:endnote>
  <w:endnote w:type="continuationSeparator" w:id="0">
    <w:p w:rsidR="00815B7F" w:rsidRDefault="0081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E3" w:rsidRDefault="00294947">
    <w:r>
      <w:rPr>
        <w:rFonts w:ascii="Arial" w:hAnsi="Arial" w:cs="Arial"/>
        <w:sz w:val="18"/>
      </w:rPr>
      <w:t>Stirling District   AGM Minutes Sep 2018</w:t>
    </w:r>
  </w:p>
  <w:tbl>
    <w:tblPr>
      <w:tblW w:w="0" w:type="auto"/>
      <w:tblLayout w:type="fixed"/>
      <w:tblLook w:val="0000" w:firstRow="0" w:lastRow="0" w:firstColumn="0" w:lastColumn="0" w:noHBand="0" w:noVBand="0"/>
    </w:tblPr>
    <w:tblGrid>
      <w:gridCol w:w="3888"/>
      <w:gridCol w:w="3960"/>
      <w:gridCol w:w="2572"/>
    </w:tblGrid>
    <w:tr w:rsidR="005536E3">
      <w:tc>
        <w:tcPr>
          <w:tcW w:w="3888" w:type="dxa"/>
          <w:shd w:val="clear" w:color="auto" w:fill="auto"/>
        </w:tcPr>
        <w:p w:rsidR="005536E3" w:rsidRDefault="005536E3">
          <w:pPr>
            <w:pStyle w:val="Footer"/>
            <w:snapToGrid w:val="0"/>
          </w:pPr>
        </w:p>
      </w:tc>
      <w:tc>
        <w:tcPr>
          <w:tcW w:w="3960" w:type="dxa"/>
          <w:shd w:val="clear" w:color="auto" w:fill="auto"/>
        </w:tcPr>
        <w:p w:rsidR="005536E3" w:rsidRDefault="005536E3">
          <w:pPr>
            <w:pStyle w:val="Footer"/>
            <w:snapToGrid w:val="0"/>
            <w:rPr>
              <w:rFonts w:ascii="Arial" w:hAnsi="Arial" w:cs="Arial"/>
              <w:sz w:val="18"/>
            </w:rPr>
          </w:pPr>
        </w:p>
      </w:tc>
      <w:tc>
        <w:tcPr>
          <w:tcW w:w="2572" w:type="dxa"/>
          <w:shd w:val="clear" w:color="auto" w:fill="auto"/>
        </w:tcPr>
        <w:p w:rsidR="005536E3" w:rsidRDefault="00294947">
          <w:pPr>
            <w:pStyle w:val="Footer"/>
            <w:jc w:val="right"/>
          </w:pPr>
          <w:r>
            <w:rPr>
              <w:rFonts w:ascii="Arial" w:hAnsi="Arial"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sidR="00AB157F">
            <w:rPr>
              <w:rFonts w:cs="Arial"/>
              <w:noProof/>
              <w:sz w:val="18"/>
            </w:rPr>
            <w:t>1</w:t>
          </w:r>
          <w:r>
            <w:rPr>
              <w:rFonts w:cs="Arial"/>
              <w:sz w:val="18"/>
            </w:rPr>
            <w:fldChar w:fldCharType="end"/>
          </w:r>
          <w:r>
            <w:rPr>
              <w:rFonts w:ascii="Arial" w:hAnsi="Arial" w:cs="Arial"/>
              <w:sz w:val="18"/>
            </w:rPr>
            <w:t xml:space="preserve"> of </w:t>
          </w:r>
          <w:r>
            <w:rPr>
              <w:rFonts w:cs="Arial"/>
              <w:sz w:val="18"/>
            </w:rPr>
            <w:fldChar w:fldCharType="begin"/>
          </w:r>
          <w:r>
            <w:rPr>
              <w:rFonts w:cs="Arial"/>
              <w:sz w:val="18"/>
            </w:rPr>
            <w:instrText xml:space="preserve"> NUMPAGES \* ARABIC </w:instrText>
          </w:r>
          <w:r>
            <w:rPr>
              <w:rFonts w:cs="Arial"/>
              <w:sz w:val="18"/>
            </w:rPr>
            <w:fldChar w:fldCharType="separate"/>
          </w:r>
          <w:r w:rsidR="00AB157F">
            <w:rPr>
              <w:rFonts w:cs="Arial"/>
              <w:noProof/>
              <w:sz w:val="18"/>
            </w:rPr>
            <w:t>1</w:t>
          </w:r>
          <w:r>
            <w:rPr>
              <w:rFonts w:cs="Arial"/>
              <w:sz w:val="18"/>
            </w:rPr>
            <w:fldChar w:fldCharType="end"/>
          </w:r>
        </w:p>
      </w:tc>
    </w:tr>
  </w:tbl>
  <w:p w:rsidR="005536E3" w:rsidRDefault="00553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E3" w:rsidRDefault="00553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B7F" w:rsidRDefault="00815B7F">
      <w:r>
        <w:separator/>
      </w:r>
    </w:p>
  </w:footnote>
  <w:footnote w:type="continuationSeparator" w:id="0">
    <w:p w:rsidR="00815B7F" w:rsidRDefault="0081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E3" w:rsidRDefault="00294947">
    <w:pPr>
      <w:pStyle w:val="Header"/>
      <w:tabs>
        <w:tab w:val="clear" w:pos="8306"/>
        <w:tab w:val="right" w:pos="10065"/>
      </w:tabs>
    </w:pPr>
    <w:r>
      <w:rPr>
        <w:rFonts w:ascii="Arial" w:hAnsi="Arial" w:cs="Arial"/>
        <w:sz w:val="28"/>
      </w:rPr>
      <w:t xml:space="preserve">Scottish Community Drama </w:t>
    </w:r>
    <w:proofErr w:type="gramStart"/>
    <w:r>
      <w:rPr>
        <w:rFonts w:ascii="Arial" w:hAnsi="Arial" w:cs="Arial"/>
        <w:sz w:val="28"/>
      </w:rPr>
      <w:t>Association</w:t>
    </w:r>
    <w:r>
      <w:rPr>
        <w:rFonts w:ascii="Arial" w:hAnsi="Arial" w:cs="Arial"/>
        <w:sz w:val="16"/>
      </w:rPr>
      <w:t xml:space="preserve">  </w:t>
    </w:r>
    <w:r>
      <w:rPr>
        <w:rFonts w:ascii="Arial" w:hAnsi="Arial" w:cs="Arial"/>
        <w:sz w:val="16"/>
      </w:rPr>
      <w:tab/>
    </w:r>
    <w:proofErr w:type="gramEnd"/>
    <w:r>
      <w:rPr>
        <w:rFonts w:ascii="Arial" w:hAnsi="Arial" w:cs="Arial"/>
        <w:b/>
        <w:sz w:val="28"/>
      </w:rPr>
      <w:t>Stirling District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E3" w:rsidRDefault="005536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69"/>
    <w:rsid w:val="00027AAB"/>
    <w:rsid w:val="002809C7"/>
    <w:rsid w:val="00294947"/>
    <w:rsid w:val="005536E3"/>
    <w:rsid w:val="00815B7F"/>
    <w:rsid w:val="00AB157F"/>
    <w:rsid w:val="00BB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4E9F77-42AA-4A6D-82B4-C5EB7DB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2z1">
    <w:name w:val="WW8Num2z1"/>
    <w:rPr>
      <w:rFonts w:ascii="Courier New" w:hAnsi="Courier New" w:cs="Wingdings"/>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cs="Wingdings"/>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DefaultParagraphFont1111111">
    <w:name w:val="WW-Default Paragraph Font1111111"/>
  </w:style>
  <w:style w:type="character" w:styleId="Hyperlink">
    <w:name w:val="Hyperlink"/>
    <w:rPr>
      <w:color w:val="0000FF"/>
      <w:u w:val="single"/>
    </w:rPr>
  </w:style>
  <w:style w:type="character" w:styleId="PageNumber">
    <w:name w:val="page number"/>
    <w:basedOn w:val="WW-DefaultParagraphFont1111111"/>
  </w:style>
  <w:style w:type="character" w:styleId="CommentReference">
    <w:name w:val="annotation reference"/>
    <w:rPr>
      <w:sz w:val="16"/>
      <w:szCs w:val="16"/>
    </w:rPr>
  </w:style>
  <w:style w:type="character" w:customStyle="1" w:styleId="CommentTextChar">
    <w:name w:val="Comment Text Char"/>
    <w:basedOn w:val="WW-DefaultParagraphFont1111111"/>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 PassPort User</dc:creator>
  <cp:lastModifiedBy>Sarah Walker</cp:lastModifiedBy>
  <cp:revision>2</cp:revision>
  <cp:lastPrinted>2014-11-19T12:31:00Z</cp:lastPrinted>
  <dcterms:created xsi:type="dcterms:W3CDTF">2018-10-02T09:41:00Z</dcterms:created>
  <dcterms:modified xsi:type="dcterms:W3CDTF">2018-10-02T09:41:00Z</dcterms:modified>
</cp:coreProperties>
</file>